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C0C5" w14:textId="77777777" w:rsidR="00306CB5" w:rsidRPr="00306CB5" w:rsidRDefault="00306CB5" w:rsidP="00306CB5">
      <w:pPr>
        <w:ind w:firstLine="709"/>
        <w:jc w:val="center"/>
        <w:rPr>
          <w:rFonts w:ascii="Times New Roman" w:hAnsi="Times New Roman" w:cs="Times New Roman"/>
          <w:sz w:val="44"/>
          <w:szCs w:val="36"/>
        </w:rPr>
      </w:pPr>
      <w:bookmarkStart w:id="0" w:name="_Hlk210501047"/>
      <w:r w:rsidRPr="00306CB5">
        <w:rPr>
          <w:rFonts w:ascii="Times New Roman" w:hAnsi="Times New Roman" w:cs="Times New Roman"/>
          <w:sz w:val="44"/>
          <w:szCs w:val="36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306CB5">
        <w:rPr>
          <w:rFonts w:ascii="Times New Roman" w:hAnsi="Times New Roman" w:cs="Times New Roman"/>
          <w:sz w:val="44"/>
          <w:szCs w:val="36"/>
        </w:rPr>
        <w:t>Маариф</w:t>
      </w:r>
      <w:proofErr w:type="spellEnd"/>
      <w:r w:rsidRPr="00306CB5">
        <w:rPr>
          <w:rFonts w:ascii="Times New Roman" w:hAnsi="Times New Roman" w:cs="Times New Roman"/>
          <w:sz w:val="44"/>
          <w:szCs w:val="36"/>
        </w:rPr>
        <w:t xml:space="preserve"> (знание)</w:t>
      </w:r>
    </w:p>
    <w:bookmarkEnd w:id="0"/>
    <w:p w14:paraId="384210DF" w14:textId="77777777" w:rsidR="00306CB5" w:rsidRDefault="00306CB5" w:rsidP="00306CB5">
      <w:pPr>
        <w:rPr>
          <w:b/>
          <w:u w:val="single"/>
        </w:rPr>
      </w:pPr>
    </w:p>
    <w:p w14:paraId="598E038B" w14:textId="77777777" w:rsidR="00306CB5" w:rsidRDefault="00306CB5" w:rsidP="00306CB5">
      <w:pPr>
        <w:rPr>
          <w:b/>
          <w:u w:val="single"/>
        </w:rPr>
      </w:pPr>
    </w:p>
    <w:p w14:paraId="382ABEBE" w14:textId="77777777" w:rsidR="00306CB5" w:rsidRDefault="00306CB5" w:rsidP="00306CB5">
      <w:pPr>
        <w:rPr>
          <w:b/>
          <w:u w:val="single"/>
        </w:rPr>
      </w:pPr>
    </w:p>
    <w:p w14:paraId="5AE4514B" w14:textId="77777777" w:rsidR="00306CB5" w:rsidRDefault="00306CB5" w:rsidP="00306CB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Утверждаю: </w:t>
      </w:r>
    </w:p>
    <w:p w14:paraId="040F9506" w14:textId="77777777" w:rsidR="00306CB5" w:rsidRDefault="00306CB5" w:rsidP="00306CB5">
      <w:pPr>
        <w:jc w:val="right"/>
        <w:rPr>
          <w:rFonts w:asciiTheme="majorBidi" w:hAnsiTheme="majorBidi" w:cstheme="majorBidi"/>
          <w:sz w:val="32"/>
          <w:szCs w:val="32"/>
          <w:rtl/>
        </w:rPr>
      </w:pPr>
    </w:p>
    <w:p w14:paraId="64D4B46F" w14:textId="77777777" w:rsidR="00306CB5" w:rsidRDefault="00306CB5" w:rsidP="00306CB5">
      <w:pPr>
        <w:jc w:val="righ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Директор Магомедов М.М.</w:t>
      </w:r>
    </w:p>
    <w:p w14:paraId="4F1AFB70" w14:textId="77777777" w:rsidR="00306CB5" w:rsidRDefault="00306CB5" w:rsidP="00306CB5">
      <w:pPr>
        <w:jc w:val="right"/>
      </w:pPr>
    </w:p>
    <w:p w14:paraId="592CCDDB" w14:textId="77777777" w:rsidR="00306CB5" w:rsidRDefault="00306CB5" w:rsidP="00306CB5">
      <w:pPr>
        <w:jc w:val="right"/>
      </w:pPr>
      <w:r>
        <w:t>_________ «___</w:t>
      </w:r>
      <w:proofErr w:type="gramStart"/>
      <w:r>
        <w:t>_»_</w:t>
      </w:r>
      <w:proofErr w:type="gramEnd"/>
      <w:r>
        <w:t>_</w:t>
      </w:r>
      <w:r w:rsidRPr="00245240">
        <w:rPr>
          <w:rFonts w:ascii="Times New Roman" w:hAnsi="Times New Roman" w:cs="Times New Roman"/>
        </w:rPr>
        <w:t>август_2025 г.</w:t>
      </w:r>
      <w:r>
        <w:t xml:space="preserve"> </w:t>
      </w:r>
    </w:p>
    <w:p w14:paraId="26E2200E" w14:textId="77777777" w:rsidR="00306CB5" w:rsidRDefault="00306CB5" w:rsidP="00306CB5">
      <w:pPr>
        <w:jc w:val="right"/>
      </w:pPr>
    </w:p>
    <w:p w14:paraId="06BFB495" w14:textId="09CCE818" w:rsidR="00A9440B" w:rsidRDefault="00306CB5">
      <w:pPr>
        <w:pStyle w:val="11"/>
        <w:spacing w:after="1140"/>
      </w:pPr>
      <w:r w:rsidRPr="00306CB5">
        <w:rPr>
          <w:highlight w:val="yellow"/>
        </w:rPr>
        <w:t>приказ № 2/1-О от 30.08.20</w:t>
      </w:r>
      <w:r w:rsidR="00245240">
        <w:rPr>
          <w:highlight w:val="yellow"/>
        </w:rPr>
        <w:t>25</w:t>
      </w:r>
      <w:r w:rsidRPr="00306CB5">
        <w:rPr>
          <w:highlight w:val="yellow"/>
        </w:rPr>
        <w:t>г.</w:t>
      </w:r>
    </w:p>
    <w:p w14:paraId="037F6A69" w14:textId="77777777" w:rsidR="00A9440B" w:rsidRPr="00245240" w:rsidRDefault="00306CB5">
      <w:pPr>
        <w:pStyle w:val="11"/>
        <w:spacing w:line="276" w:lineRule="auto"/>
        <w:jc w:val="center"/>
      </w:pPr>
      <w:r w:rsidRPr="00245240">
        <w:t>ПОЛОЖЕНИЕ</w:t>
      </w:r>
    </w:p>
    <w:p w14:paraId="1BB6CA0D" w14:textId="77777777" w:rsidR="00245240" w:rsidRPr="00245240" w:rsidRDefault="00306CB5" w:rsidP="00306CB5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245240">
        <w:rPr>
          <w:rFonts w:ascii="Times New Roman" w:hAnsi="Times New Roman" w:cs="Times New Roman"/>
          <w:sz w:val="22"/>
          <w:szCs w:val="22"/>
        </w:rPr>
        <w:t>О ПОРЯДКЕ ОФОРМЛЕНИЯ ВОЗНИКНОВЕНИЯ, ПРИОСТАНОВЛЕНИЯ И</w:t>
      </w:r>
      <w:r w:rsidRPr="00245240">
        <w:rPr>
          <w:rFonts w:ascii="Times New Roman" w:hAnsi="Times New Roman" w:cs="Times New Roman"/>
          <w:sz w:val="22"/>
          <w:szCs w:val="22"/>
        </w:rPr>
        <w:br/>
        <w:t>ПРЕКРАЩЕНИЯ ОТНОШЕНИЙ МЕЖДУ</w:t>
      </w:r>
    </w:p>
    <w:p w14:paraId="3E4D977F" w14:textId="3D9F1A0A" w:rsidR="00306CB5" w:rsidRPr="00245240" w:rsidRDefault="00306CB5" w:rsidP="00306CB5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24524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45240">
        <w:rPr>
          <w:rFonts w:ascii="Times New Roman" w:hAnsi="Times New Roman" w:cs="Times New Roman"/>
          <w:sz w:val="28"/>
          <w:szCs w:val="28"/>
        </w:rPr>
        <w:t xml:space="preserve">Частного учреждения дополнительного образования «Центр по изучению иностранных языков и культуры </w:t>
      </w:r>
      <w:proofErr w:type="spellStart"/>
      <w:r w:rsidRPr="00245240">
        <w:rPr>
          <w:rFonts w:ascii="Times New Roman" w:hAnsi="Times New Roman" w:cs="Times New Roman"/>
          <w:sz w:val="28"/>
          <w:szCs w:val="28"/>
        </w:rPr>
        <w:t>Маариф</w:t>
      </w:r>
      <w:proofErr w:type="spellEnd"/>
      <w:r w:rsidRPr="00245240">
        <w:rPr>
          <w:rFonts w:ascii="Times New Roman" w:hAnsi="Times New Roman" w:cs="Times New Roman"/>
          <w:sz w:val="28"/>
          <w:szCs w:val="28"/>
        </w:rPr>
        <w:t xml:space="preserve"> (знание)</w:t>
      </w:r>
    </w:p>
    <w:p w14:paraId="4A21ED0D" w14:textId="41B9ADFE" w:rsidR="00A9440B" w:rsidRPr="00245240" w:rsidRDefault="00306CB5">
      <w:pPr>
        <w:pStyle w:val="11"/>
        <w:spacing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245240">
        <w:rPr>
          <w:rFonts w:asciiTheme="majorBidi" w:hAnsiTheme="majorBidi" w:cstheme="majorBidi"/>
          <w:sz w:val="20"/>
          <w:szCs w:val="20"/>
        </w:rPr>
        <w:t>И ОБУЧАЮЩИМИСЯ И</w:t>
      </w:r>
      <w:r w:rsidRPr="00245240">
        <w:rPr>
          <w:rFonts w:asciiTheme="majorBidi" w:hAnsiTheme="majorBidi" w:cstheme="majorBidi"/>
          <w:sz w:val="20"/>
          <w:szCs w:val="20"/>
        </w:rPr>
        <w:br/>
        <w:t>(ИЛИ) ЗАКАЗЧИКАМИ (ЗАКОННЫМИ ПРЕДСТАВИТЕЛЯМИ) НЕСОВЕРШЕННОЛЕТНИХ</w:t>
      </w:r>
    </w:p>
    <w:p w14:paraId="128FDA53" w14:textId="77777777" w:rsidR="00A9440B" w:rsidRPr="00245240" w:rsidRDefault="00306CB5">
      <w:pPr>
        <w:pStyle w:val="11"/>
        <w:spacing w:after="260" w:line="276" w:lineRule="auto"/>
        <w:jc w:val="center"/>
        <w:rPr>
          <w:rFonts w:asciiTheme="majorBidi" w:hAnsiTheme="majorBidi" w:cstheme="majorBidi"/>
          <w:sz w:val="20"/>
          <w:szCs w:val="20"/>
        </w:rPr>
      </w:pPr>
      <w:r w:rsidRPr="00245240">
        <w:rPr>
          <w:rFonts w:asciiTheme="majorBidi" w:hAnsiTheme="majorBidi" w:cstheme="majorBidi"/>
          <w:sz w:val="20"/>
          <w:szCs w:val="20"/>
        </w:rPr>
        <w:t>ОБУЧАЮЩИХСЯ</w:t>
      </w:r>
    </w:p>
    <w:p w14:paraId="33B76A62" w14:textId="77777777" w:rsidR="00A9440B" w:rsidRDefault="00306CB5">
      <w:pPr>
        <w:pStyle w:val="10"/>
        <w:keepNext/>
        <w:keepLines/>
        <w:numPr>
          <w:ilvl w:val="0"/>
          <w:numId w:val="1"/>
        </w:numPr>
        <w:tabs>
          <w:tab w:val="left" w:pos="405"/>
        </w:tabs>
        <w:spacing w:after="260"/>
      </w:pPr>
      <w:bookmarkStart w:id="1" w:name="bookmark8"/>
      <w:r>
        <w:t>Общие положения.</w:t>
      </w:r>
      <w:bookmarkEnd w:id="1"/>
    </w:p>
    <w:p w14:paraId="1E790F57" w14:textId="77777777" w:rsidR="00A9440B" w:rsidRPr="00245240" w:rsidRDefault="00306CB5">
      <w:pPr>
        <w:pStyle w:val="11"/>
        <w:numPr>
          <w:ilvl w:val="0"/>
          <w:numId w:val="2"/>
        </w:numPr>
        <w:tabs>
          <w:tab w:val="left" w:pos="706"/>
          <w:tab w:val="left" w:pos="730"/>
        </w:tabs>
        <w:jc w:val="both"/>
        <w:rPr>
          <w:sz w:val="22"/>
          <w:szCs w:val="22"/>
        </w:rPr>
      </w:pPr>
      <w:r w:rsidRPr="00245240">
        <w:rPr>
          <w:sz w:val="22"/>
          <w:szCs w:val="22"/>
        </w:rPr>
        <w:t>Настоящее Положение регламентирует порядок оформления возникновения,</w:t>
      </w:r>
    </w:p>
    <w:p w14:paraId="65D83A06" w14:textId="77777777" w:rsidR="00306CB5" w:rsidRPr="00245240" w:rsidRDefault="00306CB5" w:rsidP="00306CB5">
      <w:pPr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245240">
        <w:rPr>
          <w:rFonts w:ascii="Times New Roman" w:hAnsi="Times New Roman" w:cs="Times New Roman"/>
          <w:sz w:val="22"/>
          <w:szCs w:val="22"/>
        </w:rPr>
        <w:t>приостановления и прекращения отношений между</w:t>
      </w:r>
      <w:r w:rsidRPr="00245240">
        <w:rPr>
          <w:sz w:val="22"/>
          <w:szCs w:val="22"/>
        </w:rPr>
        <w:t xml:space="preserve"> </w:t>
      </w:r>
      <w:r w:rsidRPr="00245240">
        <w:rPr>
          <w:rFonts w:ascii="Times New Roman" w:hAnsi="Times New Roman" w:cs="Times New Roman"/>
          <w:sz w:val="22"/>
          <w:szCs w:val="22"/>
        </w:rPr>
        <w:t xml:space="preserve">Частное учреждения дополнительного образования «Центр по изучению иностранных языков и культуры </w:t>
      </w:r>
      <w:proofErr w:type="spellStart"/>
      <w:r w:rsidRPr="00245240">
        <w:rPr>
          <w:rFonts w:ascii="Times New Roman" w:hAnsi="Times New Roman" w:cs="Times New Roman"/>
          <w:sz w:val="22"/>
          <w:szCs w:val="22"/>
        </w:rPr>
        <w:t>Маариф</w:t>
      </w:r>
      <w:proofErr w:type="spellEnd"/>
      <w:r w:rsidRPr="00245240">
        <w:rPr>
          <w:rFonts w:ascii="Times New Roman" w:hAnsi="Times New Roman" w:cs="Times New Roman"/>
          <w:sz w:val="22"/>
          <w:szCs w:val="22"/>
        </w:rPr>
        <w:t xml:space="preserve"> (знание)</w:t>
      </w:r>
    </w:p>
    <w:p w14:paraId="254E3900" w14:textId="17EAEB6D" w:rsidR="00A9440B" w:rsidRDefault="00306CB5" w:rsidP="00EE78E5">
      <w:pPr>
        <w:pStyle w:val="11"/>
        <w:ind w:left="720"/>
      </w:pPr>
      <w:r>
        <w:t>(в дальнейшем «Образовательным учреждением») и обучающимися и (или) родителями (заказчиком) (законными представителями) несовершеннолетних обучающихся и разработано в соответствии с:</w:t>
      </w:r>
    </w:p>
    <w:p w14:paraId="44ED77E9" w14:textId="77777777" w:rsidR="00A9440B" w:rsidRDefault="00306CB5" w:rsidP="00EE78E5">
      <w:pPr>
        <w:pStyle w:val="11"/>
        <w:numPr>
          <w:ilvl w:val="0"/>
          <w:numId w:val="3"/>
        </w:numPr>
        <w:tabs>
          <w:tab w:val="left" w:pos="777"/>
        </w:tabs>
        <w:ind w:left="720" w:hanging="340"/>
      </w:pPr>
      <w:r>
        <w:t>Федеральным Законом «Об образовании в Российской Федерации» ФЗ № 273 от 29.12.2012г;</w:t>
      </w:r>
    </w:p>
    <w:p w14:paraId="651E0759" w14:textId="1A6E20B4" w:rsidR="00A9440B" w:rsidRPr="00245240" w:rsidRDefault="00306CB5" w:rsidP="00245240">
      <w:pPr>
        <w:ind w:firstLine="709"/>
        <w:rPr>
          <w:rFonts w:ascii="Times New Roman" w:hAnsi="Times New Roman" w:cs="Times New Roman"/>
          <w:sz w:val="40"/>
          <w:szCs w:val="32"/>
        </w:rPr>
      </w:pPr>
      <w:r w:rsidRPr="00245240">
        <w:rPr>
          <w:rFonts w:ascii="Times New Roman" w:hAnsi="Times New Roman" w:cs="Times New Roman"/>
        </w:rPr>
        <w:t xml:space="preserve">Уставом </w:t>
      </w:r>
      <w:r w:rsidRPr="00245240">
        <w:rPr>
          <w:rFonts w:ascii="Times New Roman" w:hAnsi="Times New Roman" w:cs="Times New Roman"/>
          <w:szCs w:val="20"/>
        </w:rPr>
        <w:t xml:space="preserve">Частного учреждения дополнительного образования «Центр по изучению иностранных языков и культуры </w:t>
      </w:r>
      <w:proofErr w:type="spellStart"/>
      <w:r w:rsidRPr="00245240">
        <w:rPr>
          <w:rFonts w:ascii="Times New Roman" w:hAnsi="Times New Roman" w:cs="Times New Roman"/>
          <w:szCs w:val="20"/>
        </w:rPr>
        <w:t>Маариф</w:t>
      </w:r>
      <w:proofErr w:type="spellEnd"/>
      <w:r w:rsidRPr="00245240">
        <w:rPr>
          <w:rFonts w:ascii="Times New Roman" w:hAnsi="Times New Roman" w:cs="Times New Roman"/>
          <w:szCs w:val="20"/>
        </w:rPr>
        <w:t xml:space="preserve"> (знание)</w:t>
      </w:r>
    </w:p>
    <w:p w14:paraId="4C0CDC24" w14:textId="77777777" w:rsidR="00A9440B" w:rsidRDefault="00306CB5">
      <w:pPr>
        <w:pStyle w:val="11"/>
        <w:numPr>
          <w:ilvl w:val="0"/>
          <w:numId w:val="3"/>
        </w:numPr>
        <w:tabs>
          <w:tab w:val="left" w:pos="743"/>
        </w:tabs>
        <w:spacing w:line="262" w:lineRule="auto"/>
        <w:ind w:firstLine="380"/>
        <w:jc w:val="both"/>
      </w:pPr>
      <w:r>
        <w:t>Положением об оказании платных образовательных услуг</w:t>
      </w:r>
    </w:p>
    <w:p w14:paraId="24661FC1" w14:textId="77777777" w:rsidR="00A9440B" w:rsidRDefault="00306CB5">
      <w:pPr>
        <w:pStyle w:val="11"/>
        <w:numPr>
          <w:ilvl w:val="0"/>
          <w:numId w:val="3"/>
        </w:numPr>
        <w:tabs>
          <w:tab w:val="left" w:pos="743"/>
        </w:tabs>
        <w:spacing w:after="260" w:line="262" w:lineRule="auto"/>
        <w:ind w:firstLine="380"/>
        <w:jc w:val="both"/>
      </w:pPr>
      <w:r>
        <w:t>Договором об оказании платных образовательных услуг</w:t>
      </w:r>
    </w:p>
    <w:p w14:paraId="7CDCFE4F" w14:textId="77777777" w:rsidR="00A9440B" w:rsidRDefault="00306CB5">
      <w:pPr>
        <w:pStyle w:val="30"/>
        <w:keepNext/>
        <w:keepLines/>
        <w:numPr>
          <w:ilvl w:val="0"/>
          <w:numId w:val="1"/>
        </w:numPr>
        <w:tabs>
          <w:tab w:val="left" w:pos="405"/>
        </w:tabs>
      </w:pPr>
      <w:bookmarkStart w:id="2" w:name="bookmark10"/>
      <w:r>
        <w:t>Возникновение образовательных отношений.</w:t>
      </w:r>
      <w:bookmarkEnd w:id="2"/>
    </w:p>
    <w:p w14:paraId="45151CAD" w14:textId="77777777" w:rsidR="00A9440B" w:rsidRDefault="00306CB5">
      <w:pPr>
        <w:pStyle w:val="11"/>
        <w:numPr>
          <w:ilvl w:val="1"/>
          <w:numId w:val="1"/>
        </w:numPr>
        <w:tabs>
          <w:tab w:val="left" w:pos="541"/>
        </w:tabs>
        <w:jc w:val="both"/>
      </w:pPr>
      <w:r>
        <w:t>Основанием возникновения образовательных отношений является заключение договора об оказании платных услуг и приказ директора Образовательного учреждения о приеме лица на обучение по выбранной заказчиком программе</w:t>
      </w:r>
    </w:p>
    <w:p w14:paraId="55F9FBFA" w14:textId="77777777" w:rsidR="00A9440B" w:rsidRDefault="00306CB5">
      <w:pPr>
        <w:pStyle w:val="11"/>
        <w:numPr>
          <w:ilvl w:val="1"/>
          <w:numId w:val="4"/>
        </w:numPr>
        <w:tabs>
          <w:tab w:val="left" w:pos="531"/>
        </w:tabs>
        <w:spacing w:after="260"/>
        <w:jc w:val="both"/>
      </w:pPr>
      <w:r>
        <w:t>Права и обязанности обучающегося, предусмотренные законодательством и локальными нормативными актами Центра возникают у лица, принятого на обучение, с даты, указанной в приказе директора о приеме лица на обучение или в договоре об оказании платных услуг.</w:t>
      </w:r>
    </w:p>
    <w:p w14:paraId="72448B92" w14:textId="77777777" w:rsidR="00A9440B" w:rsidRDefault="00306CB5">
      <w:pPr>
        <w:pStyle w:val="30"/>
        <w:keepNext/>
        <w:keepLines/>
        <w:numPr>
          <w:ilvl w:val="0"/>
          <w:numId w:val="4"/>
        </w:numPr>
        <w:tabs>
          <w:tab w:val="left" w:pos="405"/>
        </w:tabs>
      </w:pPr>
      <w:bookmarkStart w:id="3" w:name="bookmark12"/>
      <w:r>
        <w:lastRenderedPageBreak/>
        <w:t>Договор об образовании.</w:t>
      </w:r>
      <w:bookmarkEnd w:id="3"/>
    </w:p>
    <w:p w14:paraId="4AAB5381" w14:textId="77777777" w:rsidR="00A9440B" w:rsidRDefault="00306CB5">
      <w:pPr>
        <w:pStyle w:val="11"/>
        <w:numPr>
          <w:ilvl w:val="1"/>
          <w:numId w:val="5"/>
        </w:numPr>
        <w:tabs>
          <w:tab w:val="left" w:pos="526"/>
        </w:tabs>
        <w:jc w:val="both"/>
      </w:pPr>
      <w:r>
        <w:t>Договор об образовании заключается в простой письменной форме между:</w:t>
      </w:r>
    </w:p>
    <w:p w14:paraId="29AF5242" w14:textId="77777777" w:rsidR="00A9440B" w:rsidRDefault="00306CB5">
      <w:pPr>
        <w:pStyle w:val="11"/>
        <w:numPr>
          <w:ilvl w:val="0"/>
          <w:numId w:val="6"/>
        </w:numPr>
        <w:tabs>
          <w:tab w:val="left" w:pos="803"/>
        </w:tabs>
        <w:spacing w:after="260"/>
        <w:ind w:firstLine="440"/>
        <w:jc w:val="both"/>
      </w:pPr>
      <w:r>
        <w:t>Образовательным учреждением и лицом, зачисляемым на обучение (родителями</w:t>
      </w:r>
    </w:p>
    <w:p w14:paraId="45F37203" w14:textId="77777777" w:rsidR="00A9440B" w:rsidRDefault="00306CB5">
      <w:pPr>
        <w:pStyle w:val="11"/>
        <w:ind w:firstLine="800"/>
        <w:jc w:val="both"/>
      </w:pPr>
      <w:r>
        <w:t>(законными представителями) несовершеннолетнего лица);</w:t>
      </w:r>
    </w:p>
    <w:p w14:paraId="2769B43C" w14:textId="77777777" w:rsidR="00A9440B" w:rsidRDefault="00306CB5">
      <w:pPr>
        <w:pStyle w:val="11"/>
        <w:numPr>
          <w:ilvl w:val="0"/>
          <w:numId w:val="6"/>
        </w:numPr>
        <w:tabs>
          <w:tab w:val="left" w:pos="767"/>
        </w:tabs>
        <w:ind w:left="800" w:hanging="360"/>
        <w:jc w:val="both"/>
      </w:pPr>
      <w:r>
        <w:t>Образовательным учреждением и лицом, зачисляемым на обучение, и физическим или юридическим лицом, обязующимся оплатить обучение лица, зачисляемого на обучение.</w:t>
      </w:r>
    </w:p>
    <w:p w14:paraId="1D341ECA" w14:textId="77777777" w:rsidR="00A9440B" w:rsidRDefault="00306CB5">
      <w:pPr>
        <w:pStyle w:val="11"/>
        <w:numPr>
          <w:ilvl w:val="1"/>
          <w:numId w:val="5"/>
        </w:numPr>
        <w:tabs>
          <w:tab w:val="left" w:pos="481"/>
        </w:tabs>
        <w:jc w:val="both"/>
      </w:pPr>
      <w:r>
        <w:t>В договоре об оказании платных образовательных услуг должны быть указаны основные характеристики образования, в том числе вид, уровень и (или) направленность образовательной программы, форма обучения, срок освоения образовательной программы (продолжительность обучения).</w:t>
      </w:r>
    </w:p>
    <w:p w14:paraId="738DFFAD" w14:textId="34725B7D" w:rsidR="00A9440B" w:rsidRDefault="00306CB5" w:rsidP="00EE78E5">
      <w:pPr>
        <w:pStyle w:val="11"/>
        <w:numPr>
          <w:ilvl w:val="1"/>
          <w:numId w:val="5"/>
        </w:numPr>
        <w:tabs>
          <w:tab w:val="left" w:pos="481"/>
        </w:tabs>
      </w:pPr>
      <w:r>
        <w:t xml:space="preserve">В договоре указываются полная стоимость образовательных услуг и порядок их оплаты. Увеличение стоимости образовательных услуг после заключения такого договора не допускается, за исключением увеличения стоимости указанных услуг с учетом уровня </w:t>
      </w:r>
      <w:r w:rsidR="00EE78E5">
        <w:t>инфляции,</w:t>
      </w:r>
      <w:r>
        <w:t xml:space="preserve"> предусмотренного основными характеристиками федерального бюджета на очередной финансовый год и плановый период.</w:t>
      </w:r>
    </w:p>
    <w:p w14:paraId="299676F3" w14:textId="77777777" w:rsidR="00A9440B" w:rsidRDefault="00306CB5" w:rsidP="00EE78E5">
      <w:pPr>
        <w:pStyle w:val="11"/>
        <w:numPr>
          <w:ilvl w:val="1"/>
          <w:numId w:val="5"/>
        </w:numPr>
        <w:tabs>
          <w:tab w:val="left" w:pos="481"/>
        </w:tabs>
      </w:pPr>
      <w:r>
        <w:t>Сведения, указанные в договоре об оказании образовательных услуг, должны соответствовать информации, размещенной на официальном сайте Образовательного учреждения в сети «Интернет» на дату заключения договора.</w:t>
      </w:r>
    </w:p>
    <w:p w14:paraId="0C5E1FB9" w14:textId="77777777" w:rsidR="00A9440B" w:rsidRDefault="00306CB5" w:rsidP="00EE78E5">
      <w:pPr>
        <w:pStyle w:val="11"/>
        <w:numPr>
          <w:ilvl w:val="1"/>
          <w:numId w:val="5"/>
        </w:numPr>
        <w:tabs>
          <w:tab w:val="left" w:pos="478"/>
        </w:tabs>
      </w:pPr>
      <w:r>
        <w:t>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14:paraId="11F3AEB6" w14:textId="77777777" w:rsidR="00A9440B" w:rsidRDefault="00306CB5" w:rsidP="00EE78E5">
      <w:pPr>
        <w:pStyle w:val="11"/>
        <w:numPr>
          <w:ilvl w:val="1"/>
          <w:numId w:val="5"/>
        </w:numPr>
        <w:tabs>
          <w:tab w:val="left" w:pos="481"/>
        </w:tabs>
      </w:pPr>
      <w:r>
        <w:t>Наряду с установленными п. 5 настоящего Положения основаниями прекращения образовательных отношений по инициативе Образовательного учреждения договор об оказании платных образовательных услуг может быть расторгнут в одностороннем порядке Образовательным учреждением в случае просрочки оплаты стоимости образовательных услуг, а также в случае, если надлежащее исполнение обязательства по оказанию образовательных услуг стало невозможным вследствие действий (бездействия) обучающегося.</w:t>
      </w:r>
    </w:p>
    <w:p w14:paraId="4C823FED" w14:textId="77777777" w:rsidR="00A9440B" w:rsidRDefault="00306CB5" w:rsidP="00EE78E5">
      <w:pPr>
        <w:pStyle w:val="11"/>
        <w:numPr>
          <w:ilvl w:val="1"/>
          <w:numId w:val="5"/>
        </w:numPr>
        <w:tabs>
          <w:tab w:val="left" w:pos="481"/>
        </w:tabs>
        <w:spacing w:after="1100"/>
      </w:pPr>
      <w:r>
        <w:t xml:space="preserve">Форма договора об оказании образовательных услуг разрабатывается на основании примерных форм договоров об оказании платных образовательных </w:t>
      </w:r>
      <w:proofErr w:type="gramStart"/>
      <w:r>
        <w:t>услуг ,</w:t>
      </w:r>
      <w:proofErr w:type="gramEnd"/>
      <w:r>
        <w:t xml:space="preserve"> утвержденных федеральным органом исполнительной власти, осуществляющих функции по выработке государственной политики и нормативно-правовому регулированию в сфере образования.</w:t>
      </w:r>
    </w:p>
    <w:p w14:paraId="3BDB4FB3" w14:textId="77777777" w:rsidR="00A9440B" w:rsidRDefault="00306CB5">
      <w:pPr>
        <w:pStyle w:val="30"/>
        <w:keepNext/>
        <w:keepLines/>
        <w:numPr>
          <w:ilvl w:val="0"/>
          <w:numId w:val="7"/>
        </w:numPr>
        <w:tabs>
          <w:tab w:val="left" w:pos="298"/>
        </w:tabs>
      </w:pPr>
      <w:bookmarkStart w:id="4" w:name="bookmark14"/>
      <w:r>
        <w:t>Прекращение образовательных отношений</w:t>
      </w:r>
      <w:bookmarkEnd w:id="4"/>
    </w:p>
    <w:p w14:paraId="678D4F61" w14:textId="77777777" w:rsidR="00A9440B" w:rsidRDefault="00306CB5">
      <w:pPr>
        <w:pStyle w:val="11"/>
        <w:numPr>
          <w:ilvl w:val="1"/>
          <w:numId w:val="7"/>
        </w:numPr>
        <w:tabs>
          <w:tab w:val="left" w:pos="478"/>
        </w:tabs>
        <w:jc w:val="both"/>
      </w:pPr>
      <w:r>
        <w:t>Образовательные отношения прекращаются в связи с отчислением обучающегося из Образовательного учреждения по следующим основаниям:</w:t>
      </w:r>
    </w:p>
    <w:p w14:paraId="332B35C6" w14:textId="77777777" w:rsidR="00A9440B" w:rsidRDefault="00306CB5">
      <w:pPr>
        <w:pStyle w:val="11"/>
        <w:numPr>
          <w:ilvl w:val="0"/>
          <w:numId w:val="8"/>
        </w:numPr>
        <w:tabs>
          <w:tab w:val="left" w:pos="729"/>
        </w:tabs>
        <w:ind w:firstLine="380"/>
        <w:jc w:val="both"/>
      </w:pPr>
      <w:r>
        <w:t>В связи с получением образования (завершением обучения);</w:t>
      </w:r>
    </w:p>
    <w:p w14:paraId="1BBAB83C" w14:textId="77777777" w:rsidR="00A9440B" w:rsidRDefault="00306CB5">
      <w:pPr>
        <w:pStyle w:val="11"/>
        <w:numPr>
          <w:ilvl w:val="0"/>
          <w:numId w:val="8"/>
        </w:numPr>
        <w:tabs>
          <w:tab w:val="left" w:pos="729"/>
        </w:tabs>
        <w:ind w:firstLine="380"/>
        <w:jc w:val="both"/>
      </w:pPr>
      <w:r>
        <w:t>Досрочно по основаниям, установленным п.6.2. настоящего Положения.</w:t>
      </w:r>
    </w:p>
    <w:p w14:paraId="653A9E53" w14:textId="77777777" w:rsidR="00A9440B" w:rsidRDefault="00306CB5">
      <w:pPr>
        <w:pStyle w:val="11"/>
        <w:numPr>
          <w:ilvl w:val="1"/>
          <w:numId w:val="7"/>
        </w:numPr>
        <w:tabs>
          <w:tab w:val="left" w:pos="478"/>
        </w:tabs>
        <w:ind w:left="740" w:hanging="740"/>
        <w:jc w:val="both"/>
      </w:pPr>
      <w:r>
        <w:t>Образовательные отношения могут быть прекращены досрочно в следующих случаях:</w:t>
      </w:r>
    </w:p>
    <w:p w14:paraId="14D8CFC4" w14:textId="0664C8BB" w:rsidR="00A9440B" w:rsidRDefault="00EE78E5" w:rsidP="00EE78E5">
      <w:pPr>
        <w:pStyle w:val="11"/>
        <w:tabs>
          <w:tab w:val="left" w:pos="0"/>
        </w:tabs>
      </w:pPr>
      <w:r>
        <w:t xml:space="preserve">     </w:t>
      </w:r>
      <w:r w:rsidR="00306CB5"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образовательных программ в другую организацию, осуществляющую образовательную деятельность;</w:t>
      </w:r>
    </w:p>
    <w:p w14:paraId="5CA73E1C" w14:textId="77777777" w:rsidR="00A9440B" w:rsidRDefault="00306CB5">
      <w:pPr>
        <w:pStyle w:val="11"/>
        <w:numPr>
          <w:ilvl w:val="0"/>
          <w:numId w:val="9"/>
        </w:numPr>
        <w:tabs>
          <w:tab w:val="left" w:pos="729"/>
        </w:tabs>
        <w:ind w:left="740" w:hanging="360"/>
        <w:jc w:val="both"/>
      </w:pPr>
      <w:r>
        <w:lastRenderedPageBreak/>
        <w:t>По инициативе Образовательного учреждения в случае применения к обучающемуся, отчисления как меры дисциплинарного взыскания, а также в случае установления нарушения порядка приема в Образовательное учреждение, повлекшего по вине обучающегося его незаконное зачисление в Образовательное учреждение;</w:t>
      </w:r>
    </w:p>
    <w:p w14:paraId="1706A2F3" w14:textId="77777777" w:rsidR="00A9440B" w:rsidRDefault="00306CB5">
      <w:pPr>
        <w:pStyle w:val="11"/>
        <w:numPr>
          <w:ilvl w:val="0"/>
          <w:numId w:val="9"/>
        </w:numPr>
        <w:tabs>
          <w:tab w:val="left" w:pos="716"/>
        </w:tabs>
        <w:ind w:left="740" w:hanging="360"/>
        <w:jc w:val="both"/>
      </w:pPr>
      <w:r>
        <w:t xml:space="preserve">По обстоятельствам, не зависящим от воли </w:t>
      </w:r>
      <w:r>
        <w:rPr>
          <w:sz w:val="22"/>
          <w:szCs w:val="22"/>
        </w:rPr>
        <w:t xml:space="preserve">обучающегося или </w:t>
      </w:r>
      <w:r>
        <w:t>родителей (законных представителей) несовершеннолетнего обучающегося и Образовательного учреждения, в том числе в случае ликвидации Образовательного учреждения.</w:t>
      </w:r>
    </w:p>
    <w:p w14:paraId="74A5F188" w14:textId="77777777" w:rsidR="00A9440B" w:rsidRDefault="00306CB5" w:rsidP="00EE78E5">
      <w:pPr>
        <w:pStyle w:val="11"/>
        <w:numPr>
          <w:ilvl w:val="1"/>
          <w:numId w:val="7"/>
        </w:numPr>
        <w:tabs>
          <w:tab w:val="left" w:pos="486"/>
        </w:tabs>
      </w:pPr>
      <w:r>
        <w:t>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возникновения каких-либо дополнительных, в том числе материальных, обязательств указанного обучающегося перед Образовательным учреждением.</w:t>
      </w:r>
    </w:p>
    <w:p w14:paraId="1D2FE386" w14:textId="77777777" w:rsidR="00A9440B" w:rsidRDefault="00306CB5">
      <w:pPr>
        <w:pStyle w:val="11"/>
        <w:numPr>
          <w:ilvl w:val="1"/>
          <w:numId w:val="7"/>
        </w:numPr>
        <w:tabs>
          <w:tab w:val="left" w:pos="481"/>
          <w:tab w:val="left" w:pos="2006"/>
        </w:tabs>
        <w:jc w:val="both"/>
      </w:pPr>
      <w:r>
        <w:t xml:space="preserve">Основанием для прекращения образовательных отношений является приказ директора Образовательного учреждения об отчислении обучающегося из Образовательного учреждения. Заключенный договор об оказании платных образовательных услуг с </w:t>
      </w:r>
      <w:r>
        <w:rPr>
          <w:sz w:val="22"/>
          <w:szCs w:val="22"/>
        </w:rPr>
        <w:t>обучающимся</w:t>
      </w:r>
      <w:r>
        <w:rPr>
          <w:sz w:val="22"/>
          <w:szCs w:val="22"/>
        </w:rPr>
        <w:tab/>
        <w:t xml:space="preserve">или </w:t>
      </w:r>
      <w:r>
        <w:t>родителями (заказчиками - законными представителями)</w:t>
      </w:r>
    </w:p>
    <w:p w14:paraId="51383B8F" w14:textId="77777777" w:rsidR="00A9440B" w:rsidRDefault="00306CB5" w:rsidP="00EE78E5">
      <w:pPr>
        <w:pStyle w:val="11"/>
      </w:pPr>
      <w:r>
        <w:t>несовершеннолетнего обучающегося, при досрочном прекращении образовательных отношений расторгается на основании приказа директора Образовательного учреждения об отчислении обучающегося из Образовательного учреждения. Права и обязанности обучающегося, предусмотренные законодательством об образовании и локальными нормативными актами Образовательного учреждения, прекращаются с даты его отчисления из Образовательного учреждения.</w:t>
      </w:r>
    </w:p>
    <w:p w14:paraId="7551B968" w14:textId="77777777" w:rsidR="00A9440B" w:rsidRDefault="00306CB5" w:rsidP="00EE78E5">
      <w:pPr>
        <w:pStyle w:val="11"/>
        <w:numPr>
          <w:ilvl w:val="1"/>
          <w:numId w:val="7"/>
        </w:numPr>
        <w:tabs>
          <w:tab w:val="left" w:pos="481"/>
        </w:tabs>
        <w:spacing w:after="260"/>
      </w:pPr>
      <w:r>
        <w:t>При досрочном прекращении образовательных отношений Образовательное учреждение в трехдневный срок после издания приказа об отчислении обучающегося выдает лицу, отчисленному из Образовательного учреждения, при необходимости, справку об обучении или о периоде обучения по образцу, установленному Образовательным учреждением.</w:t>
      </w:r>
    </w:p>
    <w:p w14:paraId="5B42D087" w14:textId="77777777" w:rsidR="00A9440B" w:rsidRDefault="00306CB5">
      <w:pPr>
        <w:pStyle w:val="30"/>
        <w:keepNext/>
        <w:keepLines/>
        <w:numPr>
          <w:ilvl w:val="0"/>
          <w:numId w:val="7"/>
        </w:numPr>
        <w:tabs>
          <w:tab w:val="left" w:pos="303"/>
        </w:tabs>
      </w:pPr>
      <w:bookmarkStart w:id="5" w:name="bookmark16"/>
      <w:r>
        <w:t>Заключительные положения.</w:t>
      </w:r>
      <w:bookmarkEnd w:id="5"/>
    </w:p>
    <w:p w14:paraId="2D46ADBA" w14:textId="4C64593B" w:rsidR="00A9440B" w:rsidRDefault="00306CB5">
      <w:pPr>
        <w:pStyle w:val="11"/>
        <w:numPr>
          <w:ilvl w:val="1"/>
          <w:numId w:val="7"/>
        </w:numPr>
        <w:tabs>
          <w:tab w:val="left" w:pos="486"/>
        </w:tabs>
        <w:spacing w:after="540"/>
        <w:jc w:val="both"/>
      </w:pPr>
      <w:r>
        <w:t>Обучающиеся и родители (заказчики - законные представители) несовершеннолетних обучающихся обязаны соблюдать порядок оформления возникновения, приостановления и прекращения отношений между Образовательным учреждением и обучающимися и (или) их родителями (законными представителями).</w:t>
      </w:r>
    </w:p>
    <w:p w14:paraId="0B837484" w14:textId="77777777" w:rsidR="00A9440B" w:rsidRDefault="00306CB5">
      <w:pPr>
        <w:pStyle w:val="11"/>
        <w:spacing w:after="400"/>
        <w:jc w:val="both"/>
      </w:pPr>
      <w:r>
        <w:rPr>
          <w:b/>
          <w:bCs/>
        </w:rPr>
        <w:t>Срок действия положения - до внесения соответствующих изменений.</w:t>
      </w:r>
    </w:p>
    <w:sectPr w:rsidR="00A9440B">
      <w:footerReference w:type="default" r:id="rId7"/>
      <w:pgSz w:w="11900" w:h="16840"/>
      <w:pgMar w:top="934" w:right="814" w:bottom="1004" w:left="1336" w:header="5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D90C4" w14:textId="77777777" w:rsidR="00306CB5" w:rsidRDefault="00306CB5">
      <w:r>
        <w:separator/>
      </w:r>
    </w:p>
  </w:endnote>
  <w:endnote w:type="continuationSeparator" w:id="0">
    <w:p w14:paraId="5AACFE5D" w14:textId="77777777" w:rsidR="00306CB5" w:rsidRDefault="0030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198D" w14:textId="77777777" w:rsidR="00A9440B" w:rsidRDefault="00306CB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1F3BA99" wp14:editId="1E4A3130">
              <wp:simplePos x="0" y="0"/>
              <wp:positionH relativeFrom="page">
                <wp:posOffset>6959600</wp:posOffset>
              </wp:positionH>
              <wp:positionV relativeFrom="page">
                <wp:posOffset>10125710</wp:posOffset>
              </wp:positionV>
              <wp:extent cx="393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B5B" w14:textId="77777777" w:rsidR="00A9440B" w:rsidRDefault="00306CB5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3BA9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8pt;margin-top:797.3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" filled="f" stroked="f">
              <v:textbox style="mso-fit-shape-to-text:t" inset="0,0,0,0">
                <w:txbxContent>
                  <w:p w14:paraId="1F4DBB5B" w14:textId="77777777" w:rsidR="00A9440B" w:rsidRDefault="00306CB5">
                    <w:pPr>
                      <w:pStyle w:val="22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FBF0" w14:textId="77777777" w:rsidR="00A9440B" w:rsidRDefault="00A9440B"/>
  </w:footnote>
  <w:footnote w:type="continuationSeparator" w:id="0">
    <w:p w14:paraId="7B976943" w14:textId="77777777" w:rsidR="00A9440B" w:rsidRDefault="00A944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F8B"/>
    <w:multiLevelType w:val="multilevel"/>
    <w:tmpl w:val="2F089D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0E0519"/>
    <w:multiLevelType w:val="multilevel"/>
    <w:tmpl w:val="89388C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B536F"/>
    <w:multiLevelType w:val="multilevel"/>
    <w:tmpl w:val="01DE1A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E5ED1"/>
    <w:multiLevelType w:val="multilevel"/>
    <w:tmpl w:val="A5FAD33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EE5AA2"/>
    <w:multiLevelType w:val="multilevel"/>
    <w:tmpl w:val="731A1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AB45A3"/>
    <w:multiLevelType w:val="multilevel"/>
    <w:tmpl w:val="9ED00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0237ED"/>
    <w:multiLevelType w:val="multilevel"/>
    <w:tmpl w:val="72884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EB412F"/>
    <w:multiLevelType w:val="multilevel"/>
    <w:tmpl w:val="D622559E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F75D12"/>
    <w:multiLevelType w:val="multilevel"/>
    <w:tmpl w:val="A468CB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0695284">
    <w:abstractNumId w:val="6"/>
  </w:num>
  <w:num w:numId="2" w16cid:durableId="672218404">
    <w:abstractNumId w:val="1"/>
  </w:num>
  <w:num w:numId="3" w16cid:durableId="360202624">
    <w:abstractNumId w:val="7"/>
  </w:num>
  <w:num w:numId="4" w16cid:durableId="658459488">
    <w:abstractNumId w:val="8"/>
  </w:num>
  <w:num w:numId="5" w16cid:durableId="750275004">
    <w:abstractNumId w:val="3"/>
  </w:num>
  <w:num w:numId="6" w16cid:durableId="301810526">
    <w:abstractNumId w:val="4"/>
  </w:num>
  <w:num w:numId="7" w16cid:durableId="1140608011">
    <w:abstractNumId w:val="2"/>
  </w:num>
  <w:num w:numId="8" w16cid:durableId="1137452041">
    <w:abstractNumId w:val="0"/>
  </w:num>
  <w:num w:numId="9" w16cid:durableId="135268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40B"/>
    <w:rsid w:val="00245240"/>
    <w:rsid w:val="00306CB5"/>
    <w:rsid w:val="00843D40"/>
    <w:rsid w:val="00A9440B"/>
    <w:rsid w:val="00D61D3F"/>
    <w:rsid w:val="00E50CA4"/>
    <w:rsid w:val="00E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53B"/>
  <w15:docId w15:val="{B9BC9A01-5684-4924-A0CC-02D1F7F2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Заголовок №2"/>
    <w:basedOn w:val="a"/>
    <w:link w:val="23"/>
    <w:pPr>
      <w:ind w:left="920"/>
      <w:jc w:val="right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pPr>
      <w:spacing w:after="260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Викторович Озеров</dc:creator>
  <cp:keywords/>
  <cp:lastModifiedBy>Пользователь</cp:lastModifiedBy>
  <cp:revision>5</cp:revision>
  <dcterms:created xsi:type="dcterms:W3CDTF">2025-10-04T17:05:00Z</dcterms:created>
  <dcterms:modified xsi:type="dcterms:W3CDTF">2025-10-13T06:52:00Z</dcterms:modified>
</cp:coreProperties>
</file>