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48D1" w14:textId="723AABC6" w:rsidR="00F271E9" w:rsidRPr="00BB3E9B" w:rsidRDefault="00F271E9" w:rsidP="00F271E9">
      <w:pPr>
        <w:ind w:firstLine="709"/>
        <w:jc w:val="center"/>
        <w:rPr>
          <w:sz w:val="44"/>
          <w:szCs w:val="36"/>
        </w:rPr>
      </w:pPr>
      <w:r w:rsidRPr="00F271E9">
        <w:rPr>
          <w:rFonts w:ascii="Times New Roman" w:hAnsi="Times New Roman" w:cs="Times New Roman"/>
          <w:sz w:val="32"/>
        </w:rPr>
        <w:t>Частное учреждения дополнительного образования «Центр по изучению иностранных языков и культуры Маариф (знание)</w:t>
      </w:r>
    </w:p>
    <w:p w14:paraId="0C71424F" w14:textId="77777777" w:rsidR="00F271E9" w:rsidRDefault="00F271E9" w:rsidP="00F271E9">
      <w:pPr>
        <w:rPr>
          <w:b/>
          <w:u w:val="single"/>
        </w:rPr>
      </w:pPr>
    </w:p>
    <w:p w14:paraId="70099601" w14:textId="77777777" w:rsidR="00F271E9" w:rsidRDefault="00F271E9" w:rsidP="00F271E9">
      <w:pPr>
        <w:rPr>
          <w:b/>
          <w:u w:val="single"/>
        </w:rPr>
      </w:pPr>
    </w:p>
    <w:p w14:paraId="3ACCA53E" w14:textId="77777777" w:rsidR="00F271E9" w:rsidRDefault="00F271E9" w:rsidP="00F271E9">
      <w:pPr>
        <w:rPr>
          <w:b/>
          <w:u w:val="single"/>
        </w:rPr>
      </w:pPr>
    </w:p>
    <w:p w14:paraId="57EBFF2F" w14:textId="77777777" w:rsidR="00F271E9" w:rsidRDefault="00F271E9" w:rsidP="00F271E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Утверждаю: </w:t>
      </w:r>
    </w:p>
    <w:p w14:paraId="13A988BE" w14:textId="77777777" w:rsidR="00F271E9" w:rsidRDefault="00F271E9" w:rsidP="00F271E9">
      <w:pPr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69EF8C41" w14:textId="77777777" w:rsidR="00F271E9" w:rsidRDefault="00F271E9" w:rsidP="00F271E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Директор Магомедов М.М.</w:t>
      </w:r>
    </w:p>
    <w:p w14:paraId="25E49266" w14:textId="77777777" w:rsidR="00F271E9" w:rsidRDefault="00F271E9" w:rsidP="00F271E9">
      <w:pPr>
        <w:jc w:val="right"/>
      </w:pPr>
    </w:p>
    <w:p w14:paraId="4CD12567" w14:textId="77777777" w:rsidR="00F271E9" w:rsidRDefault="00F271E9" w:rsidP="00F271E9">
      <w:pPr>
        <w:jc w:val="right"/>
      </w:pPr>
      <w:r>
        <w:t xml:space="preserve">_________ «____»__август_2025 г. </w:t>
      </w:r>
    </w:p>
    <w:p w14:paraId="1EDCA233" w14:textId="0E94ABCD" w:rsidR="0095764A" w:rsidRDefault="0095764A">
      <w:pPr>
        <w:pStyle w:val="1"/>
        <w:spacing w:after="240"/>
        <w:ind w:left="580"/>
        <w:jc w:val="both"/>
        <w:rPr>
          <w:sz w:val="22"/>
          <w:szCs w:val="22"/>
        </w:rPr>
      </w:pPr>
    </w:p>
    <w:p w14:paraId="11473A53" w14:textId="77777777" w:rsidR="0095764A" w:rsidRDefault="00D87898">
      <w:pPr>
        <w:pStyle w:val="1"/>
        <w:tabs>
          <w:tab w:val="left" w:leader="underscore" w:pos="2942"/>
        </w:tabs>
        <w:spacing w:after="1760"/>
        <w:ind w:firstLine="5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Приказ №__ от </w:t>
      </w:r>
      <w:r>
        <w:rPr>
          <w:sz w:val="22"/>
          <w:szCs w:val="22"/>
        </w:rPr>
        <w:tab/>
        <w:t>2019</w:t>
      </w:r>
    </w:p>
    <w:p w14:paraId="749533AD" w14:textId="77777777" w:rsidR="0095764A" w:rsidRDefault="00D87898">
      <w:pPr>
        <w:pStyle w:val="11"/>
        <w:keepNext/>
        <w:keepLines/>
      </w:pPr>
      <w:bookmarkStart w:id="0" w:name="bookmark0"/>
      <w:r>
        <w:t>Положение</w:t>
      </w:r>
      <w:bookmarkEnd w:id="0"/>
    </w:p>
    <w:p w14:paraId="1AEC7686" w14:textId="77777777" w:rsidR="0095764A" w:rsidRDefault="00D87898">
      <w:pPr>
        <w:pStyle w:val="1"/>
        <w:spacing w:after="2520"/>
        <w:jc w:val="center"/>
        <w:rPr>
          <w:sz w:val="22"/>
          <w:szCs w:val="22"/>
        </w:rPr>
      </w:pPr>
      <w:r>
        <w:rPr>
          <w:sz w:val="22"/>
          <w:szCs w:val="22"/>
        </w:rPr>
        <w:t>О внутренней системе оценки качества образования</w:t>
      </w:r>
    </w:p>
    <w:p w14:paraId="7C8BC420" w14:textId="77777777" w:rsidR="0095764A" w:rsidRDefault="00D87898">
      <w:pPr>
        <w:pStyle w:val="20"/>
        <w:keepNext/>
        <w:keepLines/>
        <w:numPr>
          <w:ilvl w:val="0"/>
          <w:numId w:val="1"/>
        </w:numPr>
        <w:tabs>
          <w:tab w:val="left" w:pos="903"/>
        </w:tabs>
        <w:spacing w:after="240"/>
        <w:ind w:left="0" w:firstLine="580"/>
        <w:jc w:val="both"/>
      </w:pPr>
      <w:bookmarkStart w:id="1" w:name="bookmark2"/>
      <w:r>
        <w:t>Общие положения</w:t>
      </w:r>
      <w:bookmarkEnd w:id="1"/>
    </w:p>
    <w:p w14:paraId="785C983C" w14:textId="7E74C404" w:rsidR="00F271E9" w:rsidRPr="00F271E9" w:rsidRDefault="00D87898" w:rsidP="00F271E9">
      <w:pPr>
        <w:ind w:firstLine="709"/>
        <w:rPr>
          <w:rFonts w:ascii="Times New Roman" w:hAnsi="Times New Roman" w:cs="Times New Roman"/>
          <w:sz w:val="44"/>
          <w:szCs w:val="36"/>
        </w:rPr>
      </w:pPr>
      <w:r w:rsidRPr="00F271E9">
        <w:rPr>
          <w:rFonts w:ascii="Times New Roman" w:hAnsi="Times New Roman" w:cs="Times New Roman"/>
        </w:rPr>
        <w:t xml:space="preserve">Настоящее Положение о внутренней системе оценки качества образования (далее - Положение) определяет цели, задачи, принципы системы оценки качества образования в </w:t>
      </w:r>
      <w:r w:rsidRPr="00F271E9">
        <w:rPr>
          <w:rFonts w:ascii="Times New Roman" w:hAnsi="Times New Roman" w:cs="Times New Roman"/>
        </w:rPr>
        <w:t>«</w:t>
      </w:r>
      <w:r w:rsidR="00F271E9" w:rsidRPr="00F271E9">
        <w:rPr>
          <w:rFonts w:ascii="Times New Roman" w:hAnsi="Times New Roman" w:cs="Times New Roman"/>
          <w:szCs w:val="20"/>
        </w:rPr>
        <w:t>Частное учреждения дополнительного образования «Центр по изучению иностранны</w:t>
      </w:r>
      <w:r w:rsidR="00F271E9">
        <w:rPr>
          <w:rFonts w:ascii="Times New Roman" w:hAnsi="Times New Roman" w:cs="Times New Roman"/>
          <w:szCs w:val="20"/>
        </w:rPr>
        <w:t xml:space="preserve">х </w:t>
      </w:r>
      <w:r w:rsidR="00F271E9" w:rsidRPr="00F271E9">
        <w:rPr>
          <w:rFonts w:ascii="Times New Roman" w:hAnsi="Times New Roman" w:cs="Times New Roman"/>
          <w:szCs w:val="20"/>
        </w:rPr>
        <w:t>языков культуры Маариф (знание)</w:t>
      </w:r>
    </w:p>
    <w:p w14:paraId="18EFEA7A" w14:textId="7BEB6142" w:rsidR="0095764A" w:rsidRDefault="00D87898" w:rsidP="00F271E9">
      <w:pPr>
        <w:pStyle w:val="1"/>
        <w:numPr>
          <w:ilvl w:val="1"/>
          <w:numId w:val="1"/>
        </w:numPr>
        <w:tabs>
          <w:tab w:val="left" w:pos="730"/>
        </w:tabs>
        <w:jc w:val="both"/>
      </w:pPr>
      <w:r>
        <w:t>(далее - внутренняя система оценки качества образования или ВСОКО), ее организационную и функциональную структуру, реализацию (содержание процедур контроля и экспертной оценки качества образования).</w:t>
      </w:r>
    </w:p>
    <w:p w14:paraId="4702FEB2" w14:textId="77777777" w:rsidR="0095764A" w:rsidRDefault="00D87898">
      <w:pPr>
        <w:pStyle w:val="1"/>
        <w:numPr>
          <w:ilvl w:val="1"/>
          <w:numId w:val="1"/>
        </w:numPr>
        <w:tabs>
          <w:tab w:val="left" w:pos="730"/>
        </w:tabs>
        <w:jc w:val="both"/>
      </w:pPr>
      <w:r>
        <w:t>Положение представляет собой локальный акт, разработанный в соответствии с действующими правовыми и нормативными документами системы образования:</w:t>
      </w:r>
    </w:p>
    <w:p w14:paraId="58F1CB3A" w14:textId="77777777" w:rsidR="0095764A" w:rsidRDefault="00D87898">
      <w:pPr>
        <w:pStyle w:val="1"/>
        <w:numPr>
          <w:ilvl w:val="0"/>
          <w:numId w:val="2"/>
        </w:numPr>
        <w:tabs>
          <w:tab w:val="left" w:pos="730"/>
        </w:tabs>
        <w:ind w:firstLine="500"/>
        <w:jc w:val="both"/>
      </w:pPr>
      <w:r>
        <w:t>пункта 13 ст.28 Федерального закона от 29.12.2012 ФЗ-№273 «Об образовании в Российской Федерации»</w:t>
      </w:r>
    </w:p>
    <w:p w14:paraId="4F0E64BC" w14:textId="77777777" w:rsidR="0095764A" w:rsidRDefault="00D87898">
      <w:pPr>
        <w:pStyle w:val="1"/>
        <w:numPr>
          <w:ilvl w:val="0"/>
          <w:numId w:val="2"/>
        </w:numPr>
        <w:tabs>
          <w:tab w:val="left" w:pos="1215"/>
          <w:tab w:val="left" w:pos="7628"/>
        </w:tabs>
        <w:ind w:firstLine="500"/>
        <w:jc w:val="both"/>
      </w:pPr>
      <w:r>
        <w:t>Федеральный государственный образовательный стандарт</w:t>
      </w:r>
      <w:r>
        <w:tab/>
        <w:t>образования» Приказ</w:t>
      </w:r>
    </w:p>
    <w:p w14:paraId="763B5304" w14:textId="77777777" w:rsidR="0095764A" w:rsidRDefault="00D87898">
      <w:pPr>
        <w:pStyle w:val="1"/>
        <w:jc w:val="both"/>
      </w:pPr>
      <w:r>
        <w:t>Минобрнауки России от 17.10.2013 ^ 1155;</w:t>
      </w:r>
    </w:p>
    <w:p w14:paraId="5CECAEAC" w14:textId="77777777" w:rsidR="0095764A" w:rsidRDefault="00D87898">
      <w:pPr>
        <w:pStyle w:val="1"/>
        <w:numPr>
          <w:ilvl w:val="0"/>
          <w:numId w:val="2"/>
        </w:numPr>
        <w:tabs>
          <w:tab w:val="left" w:pos="730"/>
        </w:tabs>
        <w:ind w:firstLine="500"/>
        <w:jc w:val="both"/>
      </w:pPr>
      <w:r>
        <w:t>Приказ Минобрнауки России от 30.08.2013 ^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образования"</w:t>
      </w:r>
    </w:p>
    <w:p w14:paraId="7EF5DDD0" w14:textId="77777777" w:rsidR="0095764A" w:rsidRDefault="00D87898">
      <w:pPr>
        <w:pStyle w:val="1"/>
        <w:numPr>
          <w:ilvl w:val="0"/>
          <w:numId w:val="2"/>
        </w:numPr>
        <w:tabs>
          <w:tab w:val="left" w:pos="730"/>
        </w:tabs>
        <w:jc w:val="both"/>
      </w:pPr>
      <w:r>
        <w:t xml:space="preserve">постановление Главного государственного санитарного врача Российской Федерации «Об </w:t>
      </w:r>
      <w:r>
        <w:lastRenderedPageBreak/>
        <w:t>утверждении СанПиН 2.4.2.3049-13 «Санитарно-эпидемиологические требования к условиям и организации обучения в общеобразовательных учреждениях»;</w:t>
      </w:r>
    </w:p>
    <w:p w14:paraId="394B72E4" w14:textId="77777777" w:rsidR="0095764A" w:rsidRDefault="00D87898">
      <w:pPr>
        <w:pStyle w:val="1"/>
        <w:numPr>
          <w:ilvl w:val="0"/>
          <w:numId w:val="2"/>
        </w:numPr>
        <w:tabs>
          <w:tab w:val="left" w:pos="730"/>
        </w:tabs>
        <w:ind w:firstLine="500"/>
        <w:jc w:val="both"/>
      </w:pPr>
      <w:r>
        <w:t xml:space="preserve">Устав </w:t>
      </w:r>
      <w:r>
        <w:t xml:space="preserve">Частного образовательного учреждения дополнительного образования «Центр изучения иностранных языков. Империя открытий» </w:t>
      </w:r>
      <w:r>
        <w:t>- (далее Центр).</w:t>
      </w:r>
    </w:p>
    <w:p w14:paraId="1E837843" w14:textId="77777777" w:rsidR="0095764A" w:rsidRDefault="00D87898">
      <w:pPr>
        <w:pStyle w:val="1"/>
        <w:numPr>
          <w:ilvl w:val="1"/>
          <w:numId w:val="1"/>
        </w:numPr>
        <w:tabs>
          <w:tab w:val="left" w:pos="730"/>
        </w:tabs>
        <w:jc w:val="both"/>
      </w:pPr>
      <w:r>
        <w:t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и прогноз состояния образовательной системы Центра в плане соответствия стандартам, ФГОС НОО.</w:t>
      </w:r>
    </w:p>
    <w:p w14:paraId="34A9573E" w14:textId="77777777" w:rsidR="0095764A" w:rsidRDefault="00D87898">
      <w:pPr>
        <w:pStyle w:val="1"/>
        <w:numPr>
          <w:ilvl w:val="1"/>
          <w:numId w:val="1"/>
        </w:numPr>
        <w:tabs>
          <w:tab w:val="left" w:pos="729"/>
        </w:tabs>
        <w:jc w:val="both"/>
      </w:pPr>
      <w:r>
        <w:t>Основными пользователями результатов системы оценки качества образования являются: педагоги, обучающиеся и их родители, педагогический совет учреждения, экспертные комиссии при проведении процедур лицензирования, и т.п.</w:t>
      </w:r>
    </w:p>
    <w:p w14:paraId="5F84A224" w14:textId="77777777" w:rsidR="0095764A" w:rsidRDefault="00D87898">
      <w:pPr>
        <w:pStyle w:val="1"/>
        <w:numPr>
          <w:ilvl w:val="1"/>
          <w:numId w:val="1"/>
        </w:numPr>
        <w:tabs>
          <w:tab w:val="left" w:pos="729"/>
        </w:tabs>
        <w:jc w:val="both"/>
      </w:pPr>
      <w:r>
        <w:t>Центр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14:paraId="7E4D16E4" w14:textId="77777777" w:rsidR="0095764A" w:rsidRDefault="00D87898">
      <w:pPr>
        <w:pStyle w:val="1"/>
        <w:numPr>
          <w:ilvl w:val="1"/>
          <w:numId w:val="1"/>
        </w:numPr>
        <w:tabs>
          <w:tab w:val="left" w:pos="729"/>
        </w:tabs>
        <w:jc w:val="both"/>
      </w:pPr>
      <w:r>
        <w:t>Положение распространяется на деятельность всех педагогических работников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14:paraId="6E742488" w14:textId="77777777" w:rsidR="0095764A" w:rsidRDefault="00D87898">
      <w:pPr>
        <w:pStyle w:val="1"/>
        <w:numPr>
          <w:ilvl w:val="1"/>
          <w:numId w:val="1"/>
        </w:numPr>
        <w:tabs>
          <w:tab w:val="left" w:pos="729"/>
        </w:tabs>
        <w:spacing w:after="260"/>
        <w:jc w:val="both"/>
      </w:pPr>
      <w:r>
        <w:t>В настоящем Положении используются следующие термины:</w:t>
      </w:r>
    </w:p>
    <w:p w14:paraId="78AA7169" w14:textId="77777777" w:rsidR="0095764A" w:rsidRDefault="00D87898">
      <w:pPr>
        <w:pStyle w:val="1"/>
        <w:ind w:firstLine="500"/>
        <w:jc w:val="both"/>
      </w:pPr>
      <w:r>
        <w:rPr>
          <w:i/>
          <w:iCs/>
        </w:rPr>
        <w:t>Качество образования -</w:t>
      </w:r>
      <w:r>
        <w:t xml:space="preserve"> комплексная характеристика образования, выражающая степень его соответствия федеральным государственным образовательным стандартам образования (образовательным стандартам) и потребностям заказчика, в том числе степень достижения обучающимися планируемых результатов освоения выбранных заказчиком программ.</w:t>
      </w:r>
    </w:p>
    <w:p w14:paraId="3DCDBAA9" w14:textId="77777777" w:rsidR="0095764A" w:rsidRDefault="00D87898">
      <w:pPr>
        <w:pStyle w:val="1"/>
        <w:ind w:firstLine="320"/>
        <w:jc w:val="both"/>
      </w:pPr>
      <w:r>
        <w:rPr>
          <w:i/>
          <w:iCs/>
        </w:rPr>
        <w:t>Качество условий -</w:t>
      </w:r>
      <w:r>
        <w:t xml:space="preserve"> выполнение санитарно-гигиенических норм организации образовательного процесса; реализация мер по обеспечению безопасности обучающихся в организации образовательного процесса.</w:t>
      </w:r>
    </w:p>
    <w:p w14:paraId="187EC66E" w14:textId="77777777" w:rsidR="0095764A" w:rsidRDefault="00D87898">
      <w:pPr>
        <w:pStyle w:val="1"/>
        <w:ind w:firstLine="500"/>
        <w:jc w:val="both"/>
      </w:pPr>
      <w:r>
        <w:rPr>
          <w:i/>
          <w:iCs/>
        </w:rPr>
        <w:t>Государственный образовательный стандарт</w:t>
      </w:r>
      <w:r>
        <w:t xml:space="preserve"> образования представляет собой совокупность обязательных требований к образованию. Государственный образовательный стандарт образования является ориентиром для независимой оценки качества образовани</w:t>
      </w:r>
      <w:hyperlink r:id="rId7" w:history="1">
        <w:r>
          <w:t>я</w:t>
        </w:r>
        <w:r>
          <w:rPr>
            <w:color w:val="27638C"/>
            <w:sz w:val="16"/>
            <w:szCs w:val="16"/>
          </w:rPr>
          <w:t>[1]</w:t>
        </w:r>
        <w:r>
          <w:t>.</w:t>
        </w:r>
      </w:hyperlink>
    </w:p>
    <w:p w14:paraId="528F260D" w14:textId="77777777" w:rsidR="0095764A" w:rsidRDefault="00D87898">
      <w:pPr>
        <w:pStyle w:val="1"/>
        <w:ind w:firstLine="500"/>
        <w:jc w:val="both"/>
      </w:pPr>
      <w:r>
        <w:rPr>
          <w:i/>
          <w:iCs/>
        </w:rPr>
        <w:t>Критерий -</w:t>
      </w:r>
      <w:r>
        <w:t xml:space="preserve"> признак, на основании которого производится оценка, классификация оцениваемого объекта.</w:t>
      </w:r>
    </w:p>
    <w:p w14:paraId="58B3B47C" w14:textId="77777777" w:rsidR="0095764A" w:rsidRDefault="00D87898">
      <w:pPr>
        <w:pStyle w:val="1"/>
        <w:ind w:firstLine="500"/>
        <w:jc w:val="both"/>
      </w:pPr>
      <w:r>
        <w:rPr>
          <w:i/>
          <w:iCs/>
        </w:rPr>
        <w:t>Мониторинг</w:t>
      </w:r>
      <w:r>
        <w:t xml:space="preserve"> в системе образования - комплексное аналитическое отслеживание процессов, определяющих количественно -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14:paraId="011FEB3E" w14:textId="77777777" w:rsidR="0095764A" w:rsidRDefault="00D87898">
      <w:pPr>
        <w:pStyle w:val="1"/>
        <w:ind w:firstLine="500"/>
        <w:jc w:val="both"/>
      </w:pPr>
      <w:r>
        <w:rPr>
          <w:i/>
          <w:iCs/>
        </w:rPr>
        <w:t>Измерение</w:t>
      </w:r>
      <w:r>
        <w:t xml:space="preserve"> -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14:paraId="4090561B" w14:textId="77777777" w:rsidR="0095764A" w:rsidRDefault="00D87898">
      <w:pPr>
        <w:pStyle w:val="1"/>
        <w:numPr>
          <w:ilvl w:val="1"/>
          <w:numId w:val="1"/>
        </w:numPr>
        <w:tabs>
          <w:tab w:val="left" w:pos="729"/>
        </w:tabs>
        <w:jc w:val="both"/>
      </w:pPr>
      <w:r>
        <w:t>В качестве методов, применяемых при измерении параметров, характеризующих качество образования, для оценки качества образования используются:</w:t>
      </w:r>
    </w:p>
    <w:p w14:paraId="7C442691" w14:textId="77777777" w:rsidR="0095764A" w:rsidRDefault="00D87898">
      <w:pPr>
        <w:pStyle w:val="1"/>
        <w:numPr>
          <w:ilvl w:val="0"/>
          <w:numId w:val="3"/>
        </w:numPr>
        <w:tabs>
          <w:tab w:val="left" w:pos="226"/>
        </w:tabs>
        <w:jc w:val="both"/>
      </w:pPr>
      <w:r>
        <w:t>анализ, сбор, формализация, группировка, обработка данных и др. (данных, документации, материалов проверок со стороны компетентных контролирующих органов: Роспоребнадзор, Госпожнадзор и др.);</w:t>
      </w:r>
    </w:p>
    <w:p w14:paraId="5D888F65" w14:textId="77777777" w:rsidR="0095764A" w:rsidRDefault="00D87898">
      <w:pPr>
        <w:pStyle w:val="1"/>
        <w:numPr>
          <w:ilvl w:val="0"/>
          <w:numId w:val="3"/>
        </w:numPr>
        <w:tabs>
          <w:tab w:val="left" w:pos="226"/>
        </w:tabs>
        <w:jc w:val="both"/>
      </w:pPr>
      <w:r>
        <w:t>наблюдение, визуальная оценка;</w:t>
      </w:r>
    </w:p>
    <w:p w14:paraId="5AF2064F" w14:textId="77777777" w:rsidR="0095764A" w:rsidRDefault="00D87898">
      <w:pPr>
        <w:pStyle w:val="1"/>
        <w:numPr>
          <w:ilvl w:val="0"/>
          <w:numId w:val="3"/>
        </w:numPr>
        <w:tabs>
          <w:tab w:val="left" w:pos="221"/>
        </w:tabs>
        <w:jc w:val="both"/>
      </w:pPr>
      <w:r>
        <w:t>беседа.</w:t>
      </w:r>
    </w:p>
    <w:p w14:paraId="11E8DEC4" w14:textId="77777777" w:rsidR="0095764A" w:rsidRDefault="00D87898">
      <w:pPr>
        <w:pStyle w:val="1"/>
        <w:numPr>
          <w:ilvl w:val="1"/>
          <w:numId w:val="1"/>
        </w:numPr>
        <w:tabs>
          <w:tab w:val="left" w:pos="729"/>
        </w:tabs>
        <w:jc w:val="both"/>
      </w:pPr>
      <w:r>
        <w:t>В качестве источников данных для оценки качества образования используются:</w:t>
      </w:r>
    </w:p>
    <w:p w14:paraId="2DB6C56B" w14:textId="77777777" w:rsidR="0095764A" w:rsidRDefault="00D87898">
      <w:pPr>
        <w:pStyle w:val="1"/>
        <w:numPr>
          <w:ilvl w:val="0"/>
          <w:numId w:val="4"/>
        </w:numPr>
        <w:tabs>
          <w:tab w:val="left" w:pos="729"/>
          <w:tab w:val="left" w:pos="740"/>
        </w:tabs>
        <w:spacing w:line="302" w:lineRule="auto"/>
        <w:ind w:firstLine="380"/>
        <w:jc w:val="both"/>
      </w:pPr>
      <w:r>
        <w:t>образовательная статистика;</w:t>
      </w:r>
    </w:p>
    <w:p w14:paraId="57C066E5" w14:textId="77777777" w:rsidR="0095764A" w:rsidRDefault="00D87898">
      <w:pPr>
        <w:pStyle w:val="1"/>
        <w:numPr>
          <w:ilvl w:val="0"/>
          <w:numId w:val="4"/>
        </w:numPr>
        <w:tabs>
          <w:tab w:val="left" w:pos="729"/>
          <w:tab w:val="left" w:pos="740"/>
        </w:tabs>
        <w:spacing w:line="302" w:lineRule="auto"/>
        <w:ind w:firstLine="380"/>
        <w:jc w:val="both"/>
      </w:pPr>
      <w:r>
        <w:t>мониторинговые исследования;</w:t>
      </w:r>
    </w:p>
    <w:p w14:paraId="0B3854E8" w14:textId="77777777" w:rsidR="0095764A" w:rsidRDefault="00D87898">
      <w:pPr>
        <w:pStyle w:val="1"/>
        <w:numPr>
          <w:ilvl w:val="0"/>
          <w:numId w:val="4"/>
        </w:numPr>
        <w:tabs>
          <w:tab w:val="left" w:pos="729"/>
          <w:tab w:val="left" w:pos="740"/>
        </w:tabs>
        <w:spacing w:line="302" w:lineRule="auto"/>
        <w:ind w:firstLine="380"/>
        <w:jc w:val="both"/>
      </w:pPr>
      <w:r>
        <w:t>социологические опросы;</w:t>
      </w:r>
    </w:p>
    <w:p w14:paraId="0B1E0979" w14:textId="77777777" w:rsidR="0095764A" w:rsidRDefault="00D87898">
      <w:pPr>
        <w:pStyle w:val="1"/>
        <w:numPr>
          <w:ilvl w:val="0"/>
          <w:numId w:val="4"/>
        </w:numPr>
        <w:tabs>
          <w:tab w:val="left" w:pos="729"/>
          <w:tab w:val="left" w:pos="740"/>
        </w:tabs>
        <w:spacing w:line="302" w:lineRule="auto"/>
        <w:ind w:firstLine="380"/>
        <w:jc w:val="both"/>
      </w:pPr>
      <w:r>
        <w:t>отчеты педагогов и воспитателей учреждения;</w:t>
      </w:r>
    </w:p>
    <w:p w14:paraId="1A5E1B7C" w14:textId="77777777" w:rsidR="0095764A" w:rsidRDefault="00D87898">
      <w:pPr>
        <w:pStyle w:val="1"/>
        <w:numPr>
          <w:ilvl w:val="0"/>
          <w:numId w:val="4"/>
        </w:numPr>
        <w:tabs>
          <w:tab w:val="left" w:pos="729"/>
        </w:tabs>
        <w:spacing w:line="302" w:lineRule="auto"/>
        <w:ind w:firstLine="380"/>
        <w:jc w:val="both"/>
      </w:pPr>
      <w:r>
        <w:lastRenderedPageBreak/>
        <w:t>посещение мероприятий, организуемых педагогами учреждения.</w:t>
      </w:r>
    </w:p>
    <w:p w14:paraId="27512430" w14:textId="77777777" w:rsidR="0095764A" w:rsidRDefault="00D87898">
      <w:pPr>
        <w:pStyle w:val="1"/>
        <w:numPr>
          <w:ilvl w:val="1"/>
          <w:numId w:val="1"/>
        </w:numPr>
        <w:tabs>
          <w:tab w:val="left" w:pos="729"/>
        </w:tabs>
        <w:spacing w:after="260"/>
        <w:jc w:val="both"/>
      </w:pPr>
      <w:r>
        <w:t>Срок данного Положения не ограничен. Положение действует до принятия нового.</w:t>
      </w:r>
    </w:p>
    <w:p w14:paraId="6EE60B7E" w14:textId="77777777" w:rsidR="0095764A" w:rsidRDefault="00D87898">
      <w:pPr>
        <w:pStyle w:val="20"/>
        <w:keepNext/>
        <w:keepLines/>
        <w:numPr>
          <w:ilvl w:val="0"/>
          <w:numId w:val="1"/>
        </w:numPr>
        <w:tabs>
          <w:tab w:val="left" w:pos="922"/>
        </w:tabs>
        <w:ind w:left="600" w:firstLine="0"/>
        <w:jc w:val="both"/>
      </w:pPr>
      <w:bookmarkStart w:id="2" w:name="bookmark4"/>
      <w:r>
        <w:t>Основные цели, задачи, функции и принципы системы оценки качества образования</w:t>
      </w:r>
      <w:bookmarkEnd w:id="2"/>
    </w:p>
    <w:p w14:paraId="0A53DA9C" w14:textId="77777777" w:rsidR="0095764A" w:rsidRDefault="00D87898">
      <w:pPr>
        <w:pStyle w:val="1"/>
        <w:numPr>
          <w:ilvl w:val="1"/>
          <w:numId w:val="1"/>
        </w:numPr>
        <w:tabs>
          <w:tab w:val="left" w:pos="605"/>
        </w:tabs>
        <w:spacing w:after="140"/>
        <w:ind w:firstLine="140"/>
        <w:jc w:val="both"/>
      </w:pPr>
      <w:r>
        <w:t>Целью системы оценки качества образования является установление соответствия качества образования в соответствии с ФГОС и образовательными программами Центра</w:t>
      </w:r>
    </w:p>
    <w:p w14:paraId="4DF653A2" w14:textId="77777777" w:rsidR="0095764A" w:rsidRDefault="00D87898">
      <w:pPr>
        <w:pStyle w:val="1"/>
        <w:numPr>
          <w:ilvl w:val="1"/>
          <w:numId w:val="1"/>
        </w:numPr>
        <w:tabs>
          <w:tab w:val="left" w:pos="504"/>
        </w:tabs>
        <w:jc w:val="both"/>
      </w:pPr>
      <w:r>
        <w:t>Задачами системы оценки качества образования являются:</w:t>
      </w:r>
    </w:p>
    <w:p w14:paraId="7DF35A32" w14:textId="77777777" w:rsidR="0095764A" w:rsidRDefault="00D87898">
      <w:pPr>
        <w:pStyle w:val="1"/>
        <w:numPr>
          <w:ilvl w:val="2"/>
          <w:numId w:val="1"/>
        </w:numPr>
        <w:tabs>
          <w:tab w:val="left" w:pos="1243"/>
        </w:tabs>
        <w:ind w:firstLine="500"/>
        <w:jc w:val="both"/>
      </w:pPr>
      <w:r>
        <w:t>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14:paraId="7BD82307" w14:textId="77777777" w:rsidR="0095764A" w:rsidRDefault="00D87898">
      <w:pPr>
        <w:pStyle w:val="1"/>
        <w:numPr>
          <w:ilvl w:val="2"/>
          <w:numId w:val="1"/>
        </w:numPr>
        <w:tabs>
          <w:tab w:val="left" w:pos="1243"/>
        </w:tabs>
        <w:spacing w:after="260"/>
        <w:ind w:firstLine="500"/>
        <w:jc w:val="both"/>
      </w:pPr>
      <w:r>
        <w:t>Сбор информации по различным аспектам образовательного процесса, обработка и анализ информации по различным аспектам образовательного процесса.</w:t>
      </w:r>
    </w:p>
    <w:p w14:paraId="2DC4AEEB" w14:textId="77777777" w:rsidR="0095764A" w:rsidRDefault="00D87898">
      <w:pPr>
        <w:pStyle w:val="1"/>
        <w:numPr>
          <w:ilvl w:val="2"/>
          <w:numId w:val="1"/>
        </w:numPr>
        <w:tabs>
          <w:tab w:val="left" w:pos="1243"/>
        </w:tabs>
        <w:spacing w:after="260"/>
        <w:ind w:firstLine="500"/>
        <w:jc w:val="both"/>
      </w:pPr>
      <w:r>
        <w:t>Изучение состояния развития и эффективности деятельности учреждения принятие решений, прогнозирование развития;</w:t>
      </w:r>
    </w:p>
    <w:p w14:paraId="6D772C15" w14:textId="587382C7" w:rsidR="0095764A" w:rsidRDefault="00D87898">
      <w:pPr>
        <w:pStyle w:val="1"/>
        <w:jc w:val="both"/>
      </w:pPr>
      <w:r>
        <w:t>2.3. Основными</w:t>
      </w:r>
      <w:r>
        <w:t xml:space="preserve"> принципами системы оценки качества образования Центре являются:</w:t>
      </w:r>
    </w:p>
    <w:p w14:paraId="0FE3231C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line="269" w:lineRule="auto"/>
        <w:ind w:left="740" w:hanging="360"/>
        <w:jc w:val="both"/>
      </w:pPr>
      <w:r>
        <w:t>принцип объективности, достоверности, полноты и системности информации о качестве образования;</w:t>
      </w:r>
    </w:p>
    <w:p w14:paraId="17C697DB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line="259" w:lineRule="auto"/>
        <w:ind w:left="740" w:hanging="360"/>
        <w:jc w:val="both"/>
      </w:pPr>
      <w: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14:paraId="38BC6641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line="269" w:lineRule="auto"/>
        <w:ind w:left="740" w:hanging="360"/>
        <w:jc w:val="both"/>
      </w:pPr>
      <w:r>
        <w:t>принцип доступности информации о состоянии и качестве образования для различных групп потребителей;</w:t>
      </w:r>
    </w:p>
    <w:p w14:paraId="2EABA035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line="259" w:lineRule="auto"/>
        <w:ind w:left="740" w:hanging="360"/>
        <w:jc w:val="both"/>
      </w:pPr>
      <w:r>
        <w:t>принцип рефлективности, реализуемый через включение педагогов в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14:paraId="092DEDDE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line="259" w:lineRule="auto"/>
        <w:ind w:left="740" w:hanging="360"/>
        <w:jc w:val="both"/>
      </w:pPr>
      <w: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420B249B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line="259" w:lineRule="auto"/>
        <w:ind w:left="740" w:hanging="360"/>
        <w:jc w:val="both"/>
      </w:pPr>
      <w:r>
        <w:t>принцип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408828AC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line="269" w:lineRule="auto"/>
        <w:ind w:left="740" w:hanging="360"/>
        <w:jc w:val="both"/>
      </w:pPr>
      <w:r>
        <w:t>принцип минимизации системы показателей с учетом потребностей разных уровней управления;</w:t>
      </w:r>
    </w:p>
    <w:p w14:paraId="428D2A92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line="269" w:lineRule="auto"/>
        <w:ind w:left="740" w:hanging="360"/>
        <w:jc w:val="both"/>
      </w:pPr>
      <w:r>
        <w:t>принцип взаимного дополнения оценочных процедур, установление между ними взаимосвязей и взаимозависимостей;</w:t>
      </w:r>
    </w:p>
    <w:p w14:paraId="3CA705F2" w14:textId="77777777" w:rsidR="0095764A" w:rsidRDefault="00D87898">
      <w:pPr>
        <w:pStyle w:val="1"/>
        <w:numPr>
          <w:ilvl w:val="0"/>
          <w:numId w:val="5"/>
        </w:numPr>
        <w:tabs>
          <w:tab w:val="left" w:pos="745"/>
        </w:tabs>
        <w:spacing w:after="260" w:line="269" w:lineRule="auto"/>
        <w:ind w:left="740" w:hanging="360"/>
        <w:jc w:val="both"/>
      </w:pPr>
      <w:r>
        <w:t>принцип соблюдения морально-этических норм при проведении процедур оценки качества образования</w:t>
      </w:r>
    </w:p>
    <w:p w14:paraId="6E9BE5C2" w14:textId="77777777" w:rsidR="0095764A" w:rsidRDefault="00D87898">
      <w:pPr>
        <w:pStyle w:val="20"/>
        <w:keepNext/>
        <w:keepLines/>
        <w:numPr>
          <w:ilvl w:val="0"/>
          <w:numId w:val="1"/>
        </w:numPr>
        <w:tabs>
          <w:tab w:val="left" w:pos="894"/>
        </w:tabs>
        <w:ind w:firstLine="0"/>
        <w:jc w:val="both"/>
      </w:pPr>
      <w:bookmarkStart w:id="3" w:name="bookmark6"/>
      <w:r>
        <w:t>Организационная и функциональная структура системы оценки качества образования</w:t>
      </w:r>
      <w:bookmarkEnd w:id="3"/>
    </w:p>
    <w:p w14:paraId="6DCA434D" w14:textId="77777777" w:rsidR="0095764A" w:rsidRDefault="00D87898">
      <w:pPr>
        <w:pStyle w:val="1"/>
        <w:numPr>
          <w:ilvl w:val="1"/>
          <w:numId w:val="1"/>
        </w:numPr>
        <w:tabs>
          <w:tab w:val="left" w:pos="504"/>
        </w:tabs>
        <w:jc w:val="both"/>
      </w:pPr>
      <w:r>
        <w:t>Организационная структура Центра, занимающаяся оценкой качества образования и интерпретацией полученных результатов, включает в себя: представителей администрации Центра, педагогических работников.</w:t>
      </w:r>
    </w:p>
    <w:p w14:paraId="0384DCAF" w14:textId="77777777" w:rsidR="0095764A" w:rsidRDefault="00D87898">
      <w:pPr>
        <w:pStyle w:val="1"/>
        <w:numPr>
          <w:ilvl w:val="1"/>
          <w:numId w:val="1"/>
        </w:numPr>
        <w:tabs>
          <w:tab w:val="left" w:pos="504"/>
        </w:tabs>
        <w:jc w:val="both"/>
      </w:pPr>
      <w:r>
        <w:t>Администрация учреждения:</w:t>
      </w:r>
    </w:p>
    <w:p w14:paraId="1B12D4DB" w14:textId="77777777" w:rsidR="0095764A" w:rsidRDefault="00D87898">
      <w:pPr>
        <w:pStyle w:val="1"/>
        <w:numPr>
          <w:ilvl w:val="0"/>
          <w:numId w:val="6"/>
        </w:numPr>
        <w:tabs>
          <w:tab w:val="left" w:pos="745"/>
        </w:tabs>
        <w:spacing w:line="259" w:lineRule="auto"/>
        <w:ind w:left="740" w:hanging="360"/>
        <w:jc w:val="both"/>
      </w:pPr>
      <w:r>
        <w:t xml:space="preserve">формирует блок локальных актов, регулирующих функционирование ВСОКО учреждения </w:t>
      </w:r>
      <w:r>
        <w:lastRenderedPageBreak/>
        <w:t>и приложений к ним, утверждает их приказом Директора и контролирует их исполнение;</w:t>
      </w:r>
    </w:p>
    <w:p w14:paraId="3C7CA0A3" w14:textId="77777777" w:rsidR="0095764A" w:rsidRDefault="00D87898">
      <w:pPr>
        <w:pStyle w:val="1"/>
        <w:numPr>
          <w:ilvl w:val="0"/>
          <w:numId w:val="6"/>
        </w:numPr>
        <w:tabs>
          <w:tab w:val="left" w:pos="745"/>
        </w:tabs>
        <w:spacing w:line="259" w:lineRule="auto"/>
        <w:ind w:left="740" w:hanging="360"/>
        <w:jc w:val="both"/>
      </w:pPr>
      <w:r>
        <w:t>разрабатывает мероприятия и готовит предложения, направленные на совершенствование внутренней системы оценки качества образования в Центре, участвует в этих мероприятиях;</w:t>
      </w:r>
    </w:p>
    <w:p w14:paraId="142B6735" w14:textId="77777777" w:rsidR="0095764A" w:rsidRDefault="00D87898">
      <w:pPr>
        <w:pStyle w:val="1"/>
        <w:numPr>
          <w:ilvl w:val="0"/>
          <w:numId w:val="6"/>
        </w:numPr>
        <w:tabs>
          <w:tab w:val="left" w:pos="745"/>
        </w:tabs>
        <w:spacing w:line="259" w:lineRule="auto"/>
        <w:ind w:left="740" w:hanging="360"/>
        <w:jc w:val="both"/>
      </w:pPr>
      <w:r>
        <w:t>обеспечивает на основе образовательной программы проведение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6023157F" w14:textId="77777777" w:rsidR="0095764A" w:rsidRDefault="00D87898">
      <w:pPr>
        <w:pStyle w:val="1"/>
        <w:numPr>
          <w:ilvl w:val="0"/>
          <w:numId w:val="6"/>
        </w:numPr>
        <w:tabs>
          <w:tab w:val="left" w:pos="745"/>
        </w:tabs>
        <w:spacing w:line="269" w:lineRule="auto"/>
        <w:ind w:left="740" w:hanging="360"/>
        <w:jc w:val="both"/>
      </w:pPr>
      <w:r>
        <w:t>организует систему мониторинга качества образования, осуществляет сбор, обработку, хранение и представление информации о состоянии и динамике развития;</w:t>
      </w:r>
    </w:p>
    <w:p w14:paraId="3CFCA0A6" w14:textId="77777777" w:rsidR="0095764A" w:rsidRDefault="00D87898">
      <w:pPr>
        <w:pStyle w:val="1"/>
        <w:numPr>
          <w:ilvl w:val="0"/>
          <w:numId w:val="6"/>
        </w:numPr>
        <w:tabs>
          <w:tab w:val="left" w:pos="735"/>
        </w:tabs>
        <w:ind w:firstLine="380"/>
        <w:jc w:val="both"/>
      </w:pPr>
      <w:r>
        <w:t>анализирует результаты оценки качества образования на уровне учреждения;</w:t>
      </w:r>
    </w:p>
    <w:p w14:paraId="42ABCF47" w14:textId="77777777" w:rsidR="0095764A" w:rsidRDefault="00D87898">
      <w:pPr>
        <w:pStyle w:val="1"/>
        <w:numPr>
          <w:ilvl w:val="0"/>
          <w:numId w:val="6"/>
        </w:numPr>
        <w:tabs>
          <w:tab w:val="left" w:pos="735"/>
        </w:tabs>
        <w:ind w:left="740" w:hanging="360"/>
        <w:jc w:val="both"/>
      </w:pPr>
      <w:r>
        <w:t>организует изучение информационных запросов основных пользователей системы оценки качества образования;</w:t>
      </w:r>
    </w:p>
    <w:p w14:paraId="543BC1DD" w14:textId="77777777" w:rsidR="0095764A" w:rsidRDefault="00D87898">
      <w:pPr>
        <w:pStyle w:val="1"/>
        <w:numPr>
          <w:ilvl w:val="0"/>
          <w:numId w:val="6"/>
        </w:numPr>
        <w:tabs>
          <w:tab w:val="left" w:pos="735"/>
        </w:tabs>
        <w:ind w:left="740" w:hanging="360"/>
        <w:jc w:val="both"/>
      </w:pPr>
      <w:r>
        <w:t>обеспечивает условия для подготовки педагогов учреждения к осуществлению контрольно-оценочных процедур;</w:t>
      </w:r>
    </w:p>
    <w:p w14:paraId="13892AC8" w14:textId="77777777" w:rsidR="0095764A" w:rsidRDefault="00D87898">
      <w:pPr>
        <w:pStyle w:val="1"/>
        <w:numPr>
          <w:ilvl w:val="0"/>
          <w:numId w:val="6"/>
        </w:numPr>
        <w:tabs>
          <w:tab w:val="left" w:pos="735"/>
        </w:tabs>
        <w:ind w:left="740" w:hanging="360"/>
        <w:jc w:val="both"/>
      </w:pPr>
      <w: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 - аналитические материалы по результатам оценки качества образования (анализ работы учреждения за учебный год, самообследование деятельности образовательного учреждения, публичный доклад Директора);</w:t>
      </w:r>
    </w:p>
    <w:p w14:paraId="103AF8ED" w14:textId="77777777" w:rsidR="0095764A" w:rsidRDefault="00D87898">
      <w:pPr>
        <w:pStyle w:val="1"/>
        <w:numPr>
          <w:ilvl w:val="0"/>
          <w:numId w:val="6"/>
        </w:numPr>
        <w:tabs>
          <w:tab w:val="left" w:pos="735"/>
        </w:tabs>
        <w:spacing w:after="260"/>
        <w:ind w:left="740" w:hanging="360"/>
        <w:jc w:val="both"/>
      </w:pPr>
      <w: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14:paraId="416C4D67" w14:textId="77777777" w:rsidR="0095764A" w:rsidRDefault="00D87898">
      <w:pPr>
        <w:pStyle w:val="1"/>
        <w:numPr>
          <w:ilvl w:val="1"/>
          <w:numId w:val="1"/>
        </w:numPr>
        <w:tabs>
          <w:tab w:val="left" w:pos="500"/>
        </w:tabs>
        <w:jc w:val="both"/>
      </w:pPr>
      <w:r>
        <w:t>Педагогический совет работников учреждения:</w:t>
      </w:r>
    </w:p>
    <w:p w14:paraId="72E22FD2" w14:textId="06697C2A" w:rsidR="0095764A" w:rsidRDefault="00D87898">
      <w:pPr>
        <w:pStyle w:val="1"/>
        <w:numPr>
          <w:ilvl w:val="0"/>
          <w:numId w:val="7"/>
        </w:numPr>
        <w:tabs>
          <w:tab w:val="left" w:pos="735"/>
        </w:tabs>
        <w:ind w:left="740" w:hanging="360"/>
        <w:jc w:val="both"/>
      </w:pPr>
      <w:r>
        <w:t>принимает участие в формировании информационных запросов основных пользователей системы оценки качества образования;</w:t>
      </w:r>
    </w:p>
    <w:p w14:paraId="6A518F76" w14:textId="77777777" w:rsidR="0095764A" w:rsidRDefault="00D87898">
      <w:pPr>
        <w:pStyle w:val="1"/>
        <w:numPr>
          <w:ilvl w:val="0"/>
          <w:numId w:val="7"/>
        </w:numPr>
        <w:tabs>
          <w:tab w:val="left" w:pos="735"/>
        </w:tabs>
        <w:ind w:left="740" w:hanging="360"/>
        <w:jc w:val="both"/>
      </w:pPr>
      <w:r>
        <w:t>принимает участие в обсуждении системы показателей, характеризующих состояние и динамику развития системы образования;</w:t>
      </w:r>
    </w:p>
    <w:p w14:paraId="55F98B97" w14:textId="77777777" w:rsidR="0095764A" w:rsidRDefault="00D87898">
      <w:pPr>
        <w:pStyle w:val="1"/>
        <w:numPr>
          <w:ilvl w:val="0"/>
          <w:numId w:val="7"/>
        </w:numPr>
        <w:tabs>
          <w:tab w:val="left" w:pos="735"/>
        </w:tabs>
        <w:ind w:left="740" w:hanging="360"/>
        <w:jc w:val="both"/>
      </w:pPr>
      <w:r>
        <w:t>принимает участие в экспертизе качества образовательных результатов, условий организации образовательного процесса в Центре;</w:t>
      </w:r>
    </w:p>
    <w:p w14:paraId="616D0502" w14:textId="77777777" w:rsidR="0095764A" w:rsidRDefault="00D87898">
      <w:pPr>
        <w:pStyle w:val="1"/>
        <w:numPr>
          <w:ilvl w:val="0"/>
          <w:numId w:val="7"/>
        </w:numPr>
        <w:tabs>
          <w:tab w:val="left" w:pos="735"/>
        </w:tabs>
        <w:ind w:firstLine="380"/>
        <w:jc w:val="both"/>
      </w:pPr>
      <w:r>
        <w:t>участие в оценке качества и результативности труда работников Центра;</w:t>
      </w:r>
    </w:p>
    <w:p w14:paraId="2E65FFCF" w14:textId="77777777" w:rsidR="0095764A" w:rsidRDefault="00D87898">
      <w:pPr>
        <w:pStyle w:val="1"/>
        <w:numPr>
          <w:ilvl w:val="0"/>
          <w:numId w:val="7"/>
        </w:numPr>
        <w:tabs>
          <w:tab w:val="left" w:pos="735"/>
        </w:tabs>
        <w:ind w:left="740" w:hanging="360"/>
        <w:jc w:val="both"/>
      </w:pPr>
      <w: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1A137920" w14:textId="77777777" w:rsidR="0095764A" w:rsidRDefault="00D87898">
      <w:pPr>
        <w:pStyle w:val="1"/>
        <w:numPr>
          <w:ilvl w:val="0"/>
          <w:numId w:val="7"/>
        </w:numPr>
        <w:tabs>
          <w:tab w:val="left" w:pos="735"/>
        </w:tabs>
        <w:ind w:left="740" w:hanging="360"/>
        <w:jc w:val="both"/>
      </w:pPr>
      <w:r>
        <w:t>принимает участие в обсуждении системы показателей, характеризующих состояние и динамику развития системы образования в Центре;</w:t>
      </w:r>
    </w:p>
    <w:p w14:paraId="781A7AB1" w14:textId="77777777" w:rsidR="0095764A" w:rsidRDefault="00D87898">
      <w:pPr>
        <w:pStyle w:val="1"/>
        <w:numPr>
          <w:ilvl w:val="0"/>
          <w:numId w:val="7"/>
        </w:numPr>
        <w:tabs>
          <w:tab w:val="left" w:pos="735"/>
        </w:tabs>
        <w:ind w:left="740" w:hanging="360"/>
        <w:jc w:val="both"/>
      </w:pPr>
      <w:r>
        <w:t>заслушивает информацию и отчеты педагогических работников, доклады представителей организаций и учреждений, взаимодействующих с Центром по вопросам образования и воспитания обучающихся, в том числе сообщения о проверке соблюдения санитарно</w:t>
      </w:r>
      <w:r>
        <w:softHyphen/>
        <w:t>гигиенического режима в Центре, об охране труда, здоровья и жизни обучающихся и другие вопросы образовательной деятельности учреждения.</w:t>
      </w:r>
    </w:p>
    <w:p w14:paraId="2AE1CFBD" w14:textId="77777777" w:rsidR="0095764A" w:rsidRDefault="00D87898">
      <w:pPr>
        <w:pStyle w:val="1"/>
        <w:numPr>
          <w:ilvl w:val="1"/>
          <w:numId w:val="1"/>
        </w:numPr>
        <w:tabs>
          <w:tab w:val="left" w:pos="878"/>
        </w:tabs>
        <w:ind w:left="380"/>
        <w:jc w:val="both"/>
      </w:pPr>
      <w:r>
        <w:t>Экспертная группа из представителей общественности (Совет родителей)</w:t>
      </w:r>
    </w:p>
    <w:p w14:paraId="33EB4DD1" w14:textId="77777777" w:rsidR="0095764A" w:rsidRDefault="00D87898">
      <w:pPr>
        <w:pStyle w:val="1"/>
        <w:numPr>
          <w:ilvl w:val="0"/>
          <w:numId w:val="8"/>
        </w:numPr>
        <w:tabs>
          <w:tab w:val="left" w:pos="604"/>
        </w:tabs>
        <w:ind w:left="380"/>
        <w:jc w:val="both"/>
      </w:pPr>
      <w:r>
        <w:t>участвует в экспертизе соответствия образовательных программ требованиям действующих нормативных правовых документов, качества условий организации образовательного процесса в Центре и удовлетворенности родителей образовательными услугами;</w:t>
      </w:r>
    </w:p>
    <w:p w14:paraId="651521B1" w14:textId="77777777" w:rsidR="0095764A" w:rsidRDefault="00D87898">
      <w:pPr>
        <w:pStyle w:val="1"/>
        <w:numPr>
          <w:ilvl w:val="0"/>
          <w:numId w:val="8"/>
        </w:numPr>
        <w:tabs>
          <w:tab w:val="left" w:pos="604"/>
        </w:tabs>
        <w:spacing w:after="260" w:line="230" w:lineRule="auto"/>
        <w:ind w:left="560" w:hanging="180"/>
        <w:jc w:val="both"/>
      </w:pPr>
      <w:r>
        <w:t>готовит предложения для администрации по выработке управленческих решений по результатам оценки качества образования на уровне учреждения.</w:t>
      </w:r>
    </w:p>
    <w:p w14:paraId="76BA6A2D" w14:textId="77777777" w:rsidR="0095764A" w:rsidRDefault="00D87898">
      <w:pPr>
        <w:pStyle w:val="20"/>
        <w:keepNext/>
        <w:keepLines/>
        <w:numPr>
          <w:ilvl w:val="0"/>
          <w:numId w:val="1"/>
        </w:numPr>
        <w:tabs>
          <w:tab w:val="left" w:pos="890"/>
        </w:tabs>
        <w:ind w:left="0" w:firstLine="560"/>
        <w:jc w:val="both"/>
      </w:pPr>
      <w:bookmarkStart w:id="4" w:name="bookmark8"/>
      <w:r>
        <w:t>Реализация внутреннего мониторинга качества образования</w:t>
      </w:r>
      <w:bookmarkEnd w:id="4"/>
    </w:p>
    <w:p w14:paraId="6888293F" w14:textId="77777777" w:rsidR="0095764A" w:rsidRDefault="00D87898">
      <w:pPr>
        <w:pStyle w:val="1"/>
        <w:numPr>
          <w:ilvl w:val="1"/>
          <w:numId w:val="1"/>
        </w:numPr>
        <w:tabs>
          <w:tab w:val="left" w:pos="735"/>
        </w:tabs>
        <w:jc w:val="both"/>
      </w:pPr>
      <w: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14:paraId="4AA33B1D" w14:textId="77777777" w:rsidR="0095764A" w:rsidRDefault="00D87898">
      <w:pPr>
        <w:pStyle w:val="1"/>
        <w:numPr>
          <w:ilvl w:val="1"/>
          <w:numId w:val="1"/>
        </w:numPr>
        <w:tabs>
          <w:tab w:val="left" w:pos="735"/>
        </w:tabs>
        <w:jc w:val="both"/>
      </w:pPr>
      <w:r>
        <w:t xml:space="preserve">Мероприятия по реализации целей и задач ВСОКО планируются и осуществляются на </w:t>
      </w:r>
      <w:r>
        <w:lastRenderedPageBreak/>
        <w:t>основе проблемного анализа образовательного процесса, определения методологии, технологии и инструментария оценки качества образования.</w:t>
      </w:r>
    </w:p>
    <w:p w14:paraId="731FB095" w14:textId="77777777" w:rsidR="0095764A" w:rsidRDefault="00D87898">
      <w:pPr>
        <w:pStyle w:val="1"/>
        <w:numPr>
          <w:ilvl w:val="1"/>
          <w:numId w:val="1"/>
        </w:numPr>
        <w:tabs>
          <w:tab w:val="left" w:pos="735"/>
        </w:tabs>
        <w:jc w:val="both"/>
      </w:pPr>
      <w:r>
        <w:t>Предметом системы оценки качества образования являются:</w:t>
      </w:r>
    </w:p>
    <w:p w14:paraId="21C6374C" w14:textId="77777777" w:rsidR="0095764A" w:rsidRDefault="00D87898">
      <w:pPr>
        <w:pStyle w:val="1"/>
        <w:numPr>
          <w:ilvl w:val="0"/>
          <w:numId w:val="9"/>
        </w:numPr>
        <w:tabs>
          <w:tab w:val="left" w:pos="735"/>
        </w:tabs>
        <w:ind w:left="740" w:hanging="360"/>
        <w:jc w:val="both"/>
      </w:pPr>
      <w:r>
        <w:rPr>
          <w:i/>
          <w:iCs/>
        </w:rPr>
        <w:t>соответствие образовательных программ требованиям действующих нормативно</w:t>
      </w:r>
      <w:r>
        <w:rPr>
          <w:i/>
          <w:iCs/>
        </w:rPr>
        <w:softHyphen/>
        <w:t>правовых документов;</w:t>
      </w:r>
    </w:p>
    <w:p w14:paraId="4C441921" w14:textId="77777777" w:rsidR="0095764A" w:rsidRDefault="00D87898">
      <w:pPr>
        <w:pStyle w:val="1"/>
        <w:numPr>
          <w:ilvl w:val="0"/>
          <w:numId w:val="9"/>
        </w:numPr>
        <w:tabs>
          <w:tab w:val="left" w:pos="735"/>
        </w:tabs>
        <w:ind w:firstLine="380"/>
        <w:jc w:val="both"/>
      </w:pPr>
      <w:r>
        <w:rPr>
          <w:i/>
          <w:iCs/>
        </w:rPr>
        <w:t>качество условий реализации программ;</w:t>
      </w:r>
    </w:p>
    <w:p w14:paraId="6B84DB81" w14:textId="77777777" w:rsidR="0095764A" w:rsidRDefault="00D87898">
      <w:pPr>
        <w:pStyle w:val="1"/>
        <w:numPr>
          <w:ilvl w:val="0"/>
          <w:numId w:val="9"/>
        </w:numPr>
        <w:tabs>
          <w:tab w:val="left" w:pos="735"/>
        </w:tabs>
        <w:ind w:firstLine="380"/>
        <w:jc w:val="both"/>
      </w:pPr>
      <w:r>
        <w:rPr>
          <w:i/>
          <w:iCs/>
        </w:rPr>
        <w:t>уровень удовлетворенности родителей образовательными услугами;</w:t>
      </w:r>
    </w:p>
    <w:p w14:paraId="62E5DFDE" w14:textId="77777777" w:rsidR="0095764A" w:rsidRDefault="00D87898">
      <w:pPr>
        <w:pStyle w:val="1"/>
        <w:numPr>
          <w:ilvl w:val="0"/>
          <w:numId w:val="9"/>
        </w:numPr>
        <w:tabs>
          <w:tab w:val="left" w:pos="735"/>
        </w:tabs>
        <w:spacing w:after="260"/>
        <w:ind w:firstLine="380"/>
        <w:jc w:val="both"/>
      </w:pPr>
      <w:r>
        <w:rPr>
          <w:i/>
          <w:iCs/>
        </w:rPr>
        <w:t>качество результата освоения программ.</w:t>
      </w:r>
    </w:p>
    <w:p w14:paraId="27CA392B" w14:textId="77777777" w:rsidR="0095764A" w:rsidRDefault="00D87898">
      <w:pPr>
        <w:pStyle w:val="1"/>
        <w:numPr>
          <w:ilvl w:val="1"/>
          <w:numId w:val="1"/>
        </w:numPr>
        <w:tabs>
          <w:tab w:val="left" w:pos="681"/>
        </w:tabs>
        <w:jc w:val="both"/>
      </w:pPr>
      <w:r>
        <w:t>Реализация ВСОКО осуществляется посредством существующих процедур оценки качества образования.</w:t>
      </w:r>
    </w:p>
    <w:p w14:paraId="13FFE138" w14:textId="77777777" w:rsidR="0095764A" w:rsidRDefault="00D87898">
      <w:pPr>
        <w:pStyle w:val="1"/>
        <w:numPr>
          <w:ilvl w:val="2"/>
          <w:numId w:val="1"/>
        </w:numPr>
        <w:tabs>
          <w:tab w:val="left" w:pos="1223"/>
        </w:tabs>
        <w:spacing w:after="260"/>
        <w:ind w:firstLine="500"/>
        <w:jc w:val="both"/>
      </w:pPr>
      <w:r>
        <w:t>Содержание процедуры оценки качества образования:</w:t>
      </w:r>
    </w:p>
    <w:p w14:paraId="5A6FD677" w14:textId="77777777" w:rsidR="0095764A" w:rsidRDefault="00D87898">
      <w:pPr>
        <w:pStyle w:val="1"/>
        <w:spacing w:line="262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требования к кадровым условиям</w:t>
      </w:r>
    </w:p>
    <w:p w14:paraId="0F838B1E" w14:textId="77777777" w:rsidR="0095764A" w:rsidRDefault="00D87898">
      <w:pPr>
        <w:pStyle w:val="1"/>
        <w:numPr>
          <w:ilvl w:val="0"/>
          <w:numId w:val="10"/>
        </w:numPr>
        <w:tabs>
          <w:tab w:val="left" w:pos="1076"/>
        </w:tabs>
        <w:spacing w:line="302" w:lineRule="auto"/>
        <w:ind w:firstLine="740"/>
        <w:jc w:val="both"/>
      </w:pPr>
      <w:r>
        <w:t>укомплектованность кадрами;</w:t>
      </w:r>
    </w:p>
    <w:p w14:paraId="447CC95A" w14:textId="77777777" w:rsidR="0095764A" w:rsidRDefault="00D87898">
      <w:pPr>
        <w:pStyle w:val="1"/>
        <w:numPr>
          <w:ilvl w:val="0"/>
          <w:numId w:val="10"/>
        </w:numPr>
        <w:tabs>
          <w:tab w:val="left" w:pos="1076"/>
        </w:tabs>
        <w:spacing w:line="302" w:lineRule="auto"/>
        <w:ind w:firstLine="740"/>
        <w:jc w:val="both"/>
      </w:pPr>
      <w:r>
        <w:t>образовательный ценз педагогов;</w:t>
      </w:r>
    </w:p>
    <w:p w14:paraId="0245582B" w14:textId="77777777" w:rsidR="0095764A" w:rsidRDefault="00D87898">
      <w:pPr>
        <w:pStyle w:val="1"/>
        <w:numPr>
          <w:ilvl w:val="0"/>
          <w:numId w:val="10"/>
        </w:numPr>
        <w:tabs>
          <w:tab w:val="left" w:pos="1076"/>
        </w:tabs>
        <w:spacing w:line="302" w:lineRule="auto"/>
        <w:ind w:firstLine="740"/>
        <w:jc w:val="both"/>
      </w:pPr>
      <w:r>
        <w:t>уровень квалификации (динамика роста числа работников);</w:t>
      </w:r>
    </w:p>
    <w:p w14:paraId="39540E43" w14:textId="77777777" w:rsidR="0095764A" w:rsidRDefault="00D87898">
      <w:pPr>
        <w:pStyle w:val="1"/>
        <w:numPr>
          <w:ilvl w:val="0"/>
          <w:numId w:val="10"/>
        </w:numPr>
        <w:tabs>
          <w:tab w:val="left" w:pos="1076"/>
        </w:tabs>
        <w:spacing w:line="302" w:lineRule="auto"/>
        <w:ind w:firstLine="740"/>
        <w:jc w:val="both"/>
      </w:pPr>
      <w:r>
        <w:t>динамика роста категорийности;</w:t>
      </w:r>
    </w:p>
    <w:p w14:paraId="68B3F35C" w14:textId="77777777" w:rsidR="0095764A" w:rsidRDefault="00D87898">
      <w:pPr>
        <w:pStyle w:val="1"/>
        <w:numPr>
          <w:ilvl w:val="0"/>
          <w:numId w:val="10"/>
        </w:numPr>
        <w:tabs>
          <w:tab w:val="left" w:pos="1076"/>
        </w:tabs>
        <w:spacing w:line="266" w:lineRule="auto"/>
        <w:ind w:firstLine="740"/>
        <w:jc w:val="both"/>
      </w:pPr>
      <w:r>
        <w:t xml:space="preserve">результативность квалификации (профессиональные достижения педагогов); </w:t>
      </w:r>
      <w:r>
        <w:rPr>
          <w:i/>
          <w:iCs/>
        </w:rPr>
        <w:t>требования материально-техническим условиям</w:t>
      </w:r>
    </w:p>
    <w:p w14:paraId="5A8C0B27" w14:textId="77777777" w:rsidR="0095764A" w:rsidRDefault="00D87898">
      <w:pPr>
        <w:pStyle w:val="1"/>
        <w:numPr>
          <w:ilvl w:val="0"/>
          <w:numId w:val="10"/>
        </w:numPr>
        <w:tabs>
          <w:tab w:val="left" w:pos="1076"/>
        </w:tabs>
        <w:spacing w:line="266" w:lineRule="auto"/>
        <w:ind w:left="1100" w:hanging="360"/>
        <w:jc w:val="both"/>
      </w:pPr>
      <w:r>
        <w:t>оснащенность групповых помещений, кабинетов современным оборудованием, средствами обучения и мебелью;</w:t>
      </w:r>
    </w:p>
    <w:p w14:paraId="4994C53D" w14:textId="77777777" w:rsidR="0095764A" w:rsidRDefault="00D87898">
      <w:pPr>
        <w:pStyle w:val="1"/>
        <w:numPr>
          <w:ilvl w:val="0"/>
          <w:numId w:val="10"/>
        </w:numPr>
        <w:tabs>
          <w:tab w:val="left" w:pos="1076"/>
        </w:tabs>
        <w:spacing w:line="266" w:lineRule="auto"/>
        <w:ind w:left="1100" w:hanging="360"/>
        <w:jc w:val="both"/>
      </w:pPr>
      <w:r>
        <w:t>оценка состояния условий воспитания и обучения в соответствии с нормативами и требованиями СанПиН;</w:t>
      </w:r>
    </w:p>
    <w:p w14:paraId="6B5F887A" w14:textId="77777777" w:rsidR="0095764A" w:rsidRDefault="00D87898">
      <w:pPr>
        <w:pStyle w:val="1"/>
        <w:numPr>
          <w:ilvl w:val="0"/>
          <w:numId w:val="10"/>
        </w:numPr>
        <w:tabs>
          <w:tab w:val="left" w:pos="1076"/>
        </w:tabs>
        <w:spacing w:line="257" w:lineRule="auto"/>
        <w:ind w:left="1100" w:hanging="360"/>
        <w:jc w:val="both"/>
      </w:pPr>
      <w:r>
        <w:t>информационно - технологическое обеспечение (наличие технологического оборудования, сайта, программного обеспечения, достаточного количества компьютеров</w:t>
      </w:r>
    </w:p>
    <w:p w14:paraId="4B03AFEC" w14:textId="77777777" w:rsidR="0095764A" w:rsidRDefault="00D87898">
      <w:pPr>
        <w:pStyle w:val="1"/>
        <w:numPr>
          <w:ilvl w:val="2"/>
          <w:numId w:val="1"/>
        </w:numPr>
        <w:tabs>
          <w:tab w:val="left" w:pos="1194"/>
        </w:tabs>
        <w:ind w:firstLine="500"/>
        <w:jc w:val="both"/>
      </w:pPr>
      <w:r>
        <w:t>Содержание процедуры оценки качества организации образовательного процесса включает в себя:</w:t>
      </w:r>
    </w:p>
    <w:p w14:paraId="6780D775" w14:textId="77777777" w:rsidR="0095764A" w:rsidRDefault="00D87898">
      <w:pPr>
        <w:pStyle w:val="1"/>
        <w:numPr>
          <w:ilvl w:val="0"/>
          <w:numId w:val="11"/>
        </w:numPr>
        <w:tabs>
          <w:tab w:val="left" w:pos="1307"/>
        </w:tabs>
        <w:ind w:left="1040"/>
        <w:jc w:val="both"/>
      </w:pPr>
      <w:r>
        <w:t>результаты лицензирования;</w:t>
      </w:r>
    </w:p>
    <w:p w14:paraId="54D6A4D4" w14:textId="77777777" w:rsidR="0095764A" w:rsidRDefault="00D87898">
      <w:pPr>
        <w:pStyle w:val="1"/>
        <w:numPr>
          <w:ilvl w:val="0"/>
          <w:numId w:val="11"/>
        </w:numPr>
        <w:tabs>
          <w:tab w:val="left" w:pos="1118"/>
        </w:tabs>
        <w:ind w:firstLine="860"/>
        <w:jc w:val="both"/>
      </w:pPr>
      <w:r>
        <w:t>оценку рациональности выбора рабочих программ и технологий;</w:t>
      </w:r>
    </w:p>
    <w:p w14:paraId="497E467C" w14:textId="77777777" w:rsidR="0095764A" w:rsidRDefault="00D87898">
      <w:pPr>
        <w:pStyle w:val="1"/>
        <w:numPr>
          <w:ilvl w:val="0"/>
          <w:numId w:val="11"/>
        </w:numPr>
        <w:tabs>
          <w:tab w:val="left" w:pos="1118"/>
        </w:tabs>
        <w:ind w:firstLine="860"/>
        <w:jc w:val="both"/>
      </w:pPr>
      <w:r>
        <w:t>обеспеченность методическими пособиями и литературой;</w:t>
      </w:r>
    </w:p>
    <w:p w14:paraId="0C62EB5A" w14:textId="77777777" w:rsidR="0095764A" w:rsidRDefault="00D87898">
      <w:pPr>
        <w:pStyle w:val="1"/>
        <w:numPr>
          <w:ilvl w:val="0"/>
          <w:numId w:val="11"/>
        </w:numPr>
        <w:tabs>
          <w:tab w:val="left" w:pos="1118"/>
        </w:tabs>
        <w:ind w:left="380" w:firstLine="480"/>
        <w:jc w:val="both"/>
      </w:pPr>
      <w:r>
        <w:t>эффективность механизмов самооценки и внешней оценки деятельности путем анализа ежегодных докладов;</w:t>
      </w:r>
    </w:p>
    <w:p w14:paraId="49EB892D" w14:textId="77777777" w:rsidR="0095764A" w:rsidRDefault="00D87898">
      <w:pPr>
        <w:pStyle w:val="1"/>
        <w:numPr>
          <w:ilvl w:val="0"/>
          <w:numId w:val="11"/>
        </w:numPr>
        <w:tabs>
          <w:tab w:val="left" w:pos="1118"/>
        </w:tabs>
        <w:ind w:left="380" w:firstLine="480"/>
        <w:jc w:val="both"/>
      </w:pPr>
      <w:r>
        <w:t>оценку открытости учреждения для родителей и общественных организаций, анкетирование родителей;</w:t>
      </w:r>
    </w:p>
    <w:p w14:paraId="6BFA6700" w14:textId="77777777" w:rsidR="0095764A" w:rsidRDefault="00D87898">
      <w:pPr>
        <w:pStyle w:val="1"/>
        <w:numPr>
          <w:ilvl w:val="0"/>
          <w:numId w:val="11"/>
        </w:numPr>
        <w:tabs>
          <w:tab w:val="left" w:pos="1118"/>
        </w:tabs>
        <w:ind w:firstLine="860"/>
        <w:jc w:val="both"/>
      </w:pPr>
      <w:r>
        <w:t>уровень освоения обучающихся предметно пространственной среды.</w:t>
      </w:r>
    </w:p>
    <w:p w14:paraId="004E5B2C" w14:textId="77777777" w:rsidR="0095764A" w:rsidRDefault="00D87898">
      <w:pPr>
        <w:pStyle w:val="1"/>
        <w:numPr>
          <w:ilvl w:val="2"/>
          <w:numId w:val="1"/>
        </w:numPr>
        <w:tabs>
          <w:tab w:val="left" w:pos="1223"/>
        </w:tabs>
        <w:ind w:firstLine="500"/>
        <w:jc w:val="both"/>
      </w:pPr>
      <w:r>
        <w:t>Содержание процедуры оценки качества результата освоения ОП включает в себя:</w:t>
      </w:r>
    </w:p>
    <w:p w14:paraId="590C5750" w14:textId="77777777" w:rsidR="0095764A" w:rsidRDefault="00D87898">
      <w:pPr>
        <w:pStyle w:val="1"/>
        <w:numPr>
          <w:ilvl w:val="0"/>
          <w:numId w:val="12"/>
        </w:numPr>
        <w:tabs>
          <w:tab w:val="left" w:pos="1076"/>
        </w:tabs>
        <w:spacing w:line="302" w:lineRule="auto"/>
        <w:ind w:firstLine="740"/>
        <w:jc w:val="both"/>
      </w:pPr>
      <w:r>
        <w:t>динамика уровня владения компетенциями в соответствии с выбранной программой ;</w:t>
      </w:r>
    </w:p>
    <w:p w14:paraId="497E77F9" w14:textId="77777777" w:rsidR="0095764A" w:rsidRDefault="00D87898">
      <w:pPr>
        <w:pStyle w:val="1"/>
        <w:numPr>
          <w:ilvl w:val="0"/>
          <w:numId w:val="12"/>
        </w:numPr>
        <w:tabs>
          <w:tab w:val="left" w:pos="1076"/>
        </w:tabs>
        <w:spacing w:line="302" w:lineRule="auto"/>
        <w:ind w:firstLine="740"/>
        <w:jc w:val="both"/>
      </w:pPr>
      <w:r>
        <w:t>уровень удовлетворенности родителей качеством предоставляемых услуг</w:t>
      </w:r>
    </w:p>
    <w:p w14:paraId="48FBEE8F" w14:textId="77777777" w:rsidR="0095764A" w:rsidRDefault="00D87898">
      <w:pPr>
        <w:pStyle w:val="1"/>
        <w:numPr>
          <w:ilvl w:val="1"/>
          <w:numId w:val="1"/>
        </w:numPr>
        <w:tabs>
          <w:tab w:val="left" w:pos="681"/>
        </w:tabs>
        <w:jc w:val="both"/>
      </w:pPr>
      <w:r>
        <w:t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образовательного учреждения.</w:t>
      </w:r>
    </w:p>
    <w:p w14:paraId="03FBB88C" w14:textId="77777777" w:rsidR="0095764A" w:rsidRDefault="00D87898">
      <w:pPr>
        <w:pStyle w:val="1"/>
        <w:numPr>
          <w:ilvl w:val="1"/>
          <w:numId w:val="1"/>
        </w:numPr>
        <w:tabs>
          <w:tab w:val="left" w:pos="681"/>
        </w:tabs>
        <w:jc w:val="both"/>
      </w:pPr>
      <w: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14:paraId="6AE3891B" w14:textId="77777777" w:rsidR="0095764A" w:rsidRDefault="00D87898">
      <w:pPr>
        <w:pStyle w:val="1"/>
        <w:numPr>
          <w:ilvl w:val="1"/>
          <w:numId w:val="1"/>
        </w:numPr>
        <w:tabs>
          <w:tab w:val="left" w:pos="681"/>
        </w:tabs>
        <w:spacing w:after="260"/>
        <w:jc w:val="both"/>
      </w:pPr>
      <w:r>
        <w:t>Периодичность проведения оценки качества образования - 1 раз в год в период с апреля по май.</w:t>
      </w:r>
    </w:p>
    <w:p w14:paraId="360FBE21" w14:textId="77777777" w:rsidR="0095764A" w:rsidRDefault="00D87898">
      <w:pPr>
        <w:pStyle w:val="20"/>
        <w:keepNext/>
        <w:keepLines/>
        <w:numPr>
          <w:ilvl w:val="0"/>
          <w:numId w:val="1"/>
        </w:numPr>
        <w:tabs>
          <w:tab w:val="left" w:pos="943"/>
        </w:tabs>
        <w:ind w:left="0" w:firstLine="580"/>
        <w:jc w:val="both"/>
      </w:pPr>
      <w:bookmarkStart w:id="5" w:name="bookmark10"/>
      <w:r>
        <w:lastRenderedPageBreak/>
        <w:t>Общественное участие в оценке и контроле качества образования</w:t>
      </w:r>
      <w:bookmarkEnd w:id="5"/>
    </w:p>
    <w:p w14:paraId="14FDD26E" w14:textId="77777777" w:rsidR="0095764A" w:rsidRDefault="00D87898">
      <w:pPr>
        <w:pStyle w:val="1"/>
        <w:numPr>
          <w:ilvl w:val="1"/>
          <w:numId w:val="1"/>
        </w:numPr>
        <w:tabs>
          <w:tab w:val="left" w:pos="1076"/>
        </w:tabs>
        <w:ind w:firstLine="500"/>
        <w:jc w:val="both"/>
      </w:pPr>
      <w: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14:paraId="687E82A7" w14:textId="77777777" w:rsidR="0095764A" w:rsidRDefault="00D87898">
      <w:pPr>
        <w:pStyle w:val="1"/>
        <w:jc w:val="both"/>
      </w:pPr>
      <w:r>
        <w:t>основным потребителям результатов системы оценки качества образования;</w:t>
      </w:r>
    </w:p>
    <w:p w14:paraId="58671F73" w14:textId="77777777" w:rsidR="0095764A" w:rsidRDefault="00D87898">
      <w:pPr>
        <w:pStyle w:val="1"/>
        <w:jc w:val="both"/>
      </w:pPr>
      <w:r>
        <w:t>размещение аналитических материалов, результатов оценки качества образования на официальном сайте Центр.</w:t>
      </w:r>
    </w:p>
    <w:sectPr w:rsidR="0095764A">
      <w:footerReference w:type="default" r:id="rId8"/>
      <w:footerReference w:type="first" r:id="rId9"/>
      <w:pgSz w:w="11900" w:h="16840"/>
      <w:pgMar w:top="1151" w:right="535" w:bottom="1075" w:left="139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C923" w14:textId="77777777" w:rsidR="00D87898" w:rsidRDefault="00D87898">
      <w:r>
        <w:separator/>
      </w:r>
    </w:p>
  </w:endnote>
  <w:endnote w:type="continuationSeparator" w:id="0">
    <w:p w14:paraId="42655ED7" w14:textId="77777777" w:rsidR="00D87898" w:rsidRDefault="00D8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8290" w14:textId="77777777" w:rsidR="0095764A" w:rsidRDefault="00D878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296C96A" wp14:editId="6DB98DF2">
              <wp:simplePos x="0" y="0"/>
              <wp:positionH relativeFrom="page">
                <wp:posOffset>7138035</wp:posOffset>
              </wp:positionH>
              <wp:positionV relativeFrom="page">
                <wp:posOffset>10137140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75DBA" w14:textId="77777777" w:rsidR="0095764A" w:rsidRDefault="00D87898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2.05000000000007pt;margin-top:798.20000000000005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D725" w14:textId="77777777" w:rsidR="0095764A" w:rsidRDefault="0095764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A3BB" w14:textId="77777777" w:rsidR="0095764A" w:rsidRDefault="0095764A"/>
  </w:footnote>
  <w:footnote w:type="continuationSeparator" w:id="0">
    <w:p w14:paraId="3EE2C72F" w14:textId="77777777" w:rsidR="0095764A" w:rsidRDefault="009576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724"/>
    <w:multiLevelType w:val="multilevel"/>
    <w:tmpl w:val="C1E62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251C4"/>
    <w:multiLevelType w:val="multilevel"/>
    <w:tmpl w:val="209419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15B63"/>
    <w:multiLevelType w:val="multilevel"/>
    <w:tmpl w:val="4B986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07637"/>
    <w:multiLevelType w:val="multilevel"/>
    <w:tmpl w:val="E42E7E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7E6602"/>
    <w:multiLevelType w:val="multilevel"/>
    <w:tmpl w:val="5EBA70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197D9D"/>
    <w:multiLevelType w:val="multilevel"/>
    <w:tmpl w:val="82AC68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9A2433"/>
    <w:multiLevelType w:val="multilevel"/>
    <w:tmpl w:val="01C2ECD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47DBF"/>
    <w:multiLevelType w:val="multilevel"/>
    <w:tmpl w:val="A5DC7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A34082"/>
    <w:multiLevelType w:val="multilevel"/>
    <w:tmpl w:val="E01C28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D97FA4"/>
    <w:multiLevelType w:val="multilevel"/>
    <w:tmpl w:val="160C18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650124"/>
    <w:multiLevelType w:val="multilevel"/>
    <w:tmpl w:val="CEB0AF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0E418E"/>
    <w:multiLevelType w:val="multilevel"/>
    <w:tmpl w:val="717AD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898697">
    <w:abstractNumId w:val="7"/>
  </w:num>
  <w:num w:numId="2" w16cid:durableId="185564195">
    <w:abstractNumId w:val="0"/>
  </w:num>
  <w:num w:numId="3" w16cid:durableId="512187980">
    <w:abstractNumId w:val="11"/>
  </w:num>
  <w:num w:numId="4" w16cid:durableId="857430322">
    <w:abstractNumId w:val="9"/>
  </w:num>
  <w:num w:numId="5" w16cid:durableId="901134465">
    <w:abstractNumId w:val="1"/>
  </w:num>
  <w:num w:numId="6" w16cid:durableId="178127682">
    <w:abstractNumId w:val="10"/>
  </w:num>
  <w:num w:numId="7" w16cid:durableId="323972504">
    <w:abstractNumId w:val="3"/>
  </w:num>
  <w:num w:numId="8" w16cid:durableId="1877044274">
    <w:abstractNumId w:val="6"/>
  </w:num>
  <w:num w:numId="9" w16cid:durableId="1634481044">
    <w:abstractNumId w:val="8"/>
  </w:num>
  <w:num w:numId="10" w16cid:durableId="1210920226">
    <w:abstractNumId w:val="5"/>
  </w:num>
  <w:num w:numId="11" w16cid:durableId="1828670186">
    <w:abstractNumId w:val="2"/>
  </w:num>
  <w:num w:numId="12" w16cid:durableId="40449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4A"/>
    <w:rsid w:val="00595DE1"/>
    <w:rsid w:val="0095764A"/>
    <w:rsid w:val="00D87898"/>
    <w:rsid w:val="00F2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D54"/>
  <w15:docId w15:val="{820C9F9D-2B2B-4168-B320-D530E5C3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Заголовок №2"/>
    <w:basedOn w:val="a"/>
    <w:link w:val="2"/>
    <w:pPr>
      <w:spacing w:after="260"/>
      <w:ind w:left="580" w:firstLine="2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sportal.ru/detskiy-sad/upravlenie-dou/2015/03/04/polozhenie-o-vnutrenney-sisteme-otsenki-kachestva-obrazovaniya%23ftnt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Озеров</dc:creator>
  <cp:keywords/>
  <cp:lastModifiedBy>Пользователь</cp:lastModifiedBy>
  <cp:revision>2</cp:revision>
  <dcterms:created xsi:type="dcterms:W3CDTF">2025-10-05T19:23:00Z</dcterms:created>
  <dcterms:modified xsi:type="dcterms:W3CDTF">2025-10-05T19:46:00Z</dcterms:modified>
</cp:coreProperties>
</file>